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65" w:rsidRDefault="00405165" w:rsidP="00405165"/>
    <w:p w:rsidR="00405165" w:rsidRDefault="00830339" w:rsidP="00405165">
      <w:pPr>
        <w:rPr>
          <w:rFonts w:ascii="Arial" w:hAnsi="Arial" w:cs="Arial"/>
          <w:sz w:val="40"/>
        </w:rPr>
      </w:pPr>
      <w:r>
        <w:rPr>
          <w:rFonts w:ascii="Arial" w:hAnsi="Arial" w:cs="Arial"/>
          <w:sz w:val="40"/>
        </w:rPr>
        <w:t>M</w:t>
      </w:r>
      <w:r w:rsidR="00475671">
        <w:rPr>
          <w:rFonts w:ascii="Arial" w:hAnsi="Arial" w:cs="Arial"/>
          <w:sz w:val="40"/>
        </w:rPr>
        <w:t>-</w:t>
      </w:r>
      <w:r>
        <w:rPr>
          <w:rFonts w:ascii="Arial" w:hAnsi="Arial" w:cs="Arial"/>
          <w:sz w:val="40"/>
        </w:rPr>
        <w:t>0</w:t>
      </w:r>
      <w:r w:rsidR="00CD4858">
        <w:rPr>
          <w:rFonts w:ascii="Arial" w:hAnsi="Arial" w:cs="Arial"/>
          <w:sz w:val="40"/>
        </w:rPr>
        <w:t>2</w:t>
      </w:r>
      <w:r w:rsidR="00405165" w:rsidRPr="00937F2E">
        <w:rPr>
          <w:rFonts w:ascii="Arial" w:hAnsi="Arial" w:cs="Arial"/>
          <w:sz w:val="40"/>
        </w:rPr>
        <w:t xml:space="preserve">         </w:t>
      </w:r>
      <w:r w:rsidR="00CD4858">
        <w:rPr>
          <w:rFonts w:ascii="Arial" w:hAnsi="Arial" w:cs="Arial"/>
          <w:sz w:val="40"/>
        </w:rPr>
        <w:t>GIARDIA</w:t>
      </w:r>
    </w:p>
    <w:p w:rsidR="00937F2E" w:rsidRPr="00937F2E" w:rsidRDefault="00937F2E" w:rsidP="00405165">
      <w:pPr>
        <w:rPr>
          <w:rFonts w:ascii="Arial" w:hAnsi="Arial" w:cs="Arial"/>
          <w:sz w:val="40"/>
        </w:rPr>
      </w:pPr>
    </w:p>
    <w:p w:rsidR="00405165" w:rsidRPr="00937F2E" w:rsidRDefault="00405165" w:rsidP="00937F2E">
      <w:pPr>
        <w:spacing w:after="120"/>
        <w:rPr>
          <w:rFonts w:ascii="Cambria" w:hAnsi="Cambria"/>
          <w:b/>
        </w:rPr>
      </w:pPr>
      <w:r w:rsidRPr="00937F2E">
        <w:rPr>
          <w:rFonts w:ascii="Cambria" w:hAnsi="Cambria"/>
          <w:b/>
        </w:rPr>
        <w:t>Purpose</w:t>
      </w:r>
    </w:p>
    <w:p w:rsidR="00405165" w:rsidRDefault="00937F2E" w:rsidP="00405165">
      <w:r>
        <w:t>This is to</w:t>
      </w:r>
      <w:r w:rsidR="00405165">
        <w:t xml:space="preserve"> outline the process of </w:t>
      </w:r>
      <w:r w:rsidR="00002731">
        <w:t>avoiding cross contamination</w:t>
      </w:r>
      <w:r w:rsidR="00D72F57">
        <w:t>, dealing with and treatment</w:t>
      </w:r>
      <w:r w:rsidR="00002731">
        <w:t xml:space="preserve"> when Giardia is known to be present in the facility</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Policy</w:t>
      </w:r>
    </w:p>
    <w:p w:rsidR="003A0F36" w:rsidRDefault="007469A0" w:rsidP="00405165">
      <w:r w:rsidRPr="007469A0">
        <w:t>Animals that tested positive for giardia will be taken on walks by staff</w:t>
      </w:r>
      <w:r w:rsidR="005F77B5">
        <w:t xml:space="preserve"> and volunteers</w:t>
      </w:r>
      <w:r w:rsidRPr="007469A0">
        <w:t xml:space="preserve"> and have their stools picked up immediately (to the best of </w:t>
      </w:r>
      <w:r w:rsidR="005F77B5">
        <w:t>their</w:t>
      </w:r>
      <w:r w:rsidRPr="007469A0">
        <w:t xml:space="preserve"> ability); they will not be placed in runs or allowed in the dog park area.  Giardia positive animals will not be allowed to have contact with giardia negative animals.  Staff members will wear protective gloves when handling these animals, their belongings, or cleaning their areas. </w:t>
      </w:r>
    </w:p>
    <w:p w:rsidR="003A0F36" w:rsidRDefault="003A0F36" w:rsidP="00405165"/>
    <w:p w:rsidR="00937F2E" w:rsidRDefault="007469A0" w:rsidP="00405165">
      <w:r w:rsidRPr="005F77B5">
        <w:t>Cleaning/Chemical protocols need not be changed to address giardia.</w:t>
      </w:r>
      <w:r w:rsidRPr="007469A0">
        <w:t xml:space="preserve">  Proper hand washing following interactions with giardia positive animals or be</w:t>
      </w:r>
      <w:r w:rsidR="00CA5664">
        <w:t>longings is very important.  G</w:t>
      </w:r>
      <w:r w:rsidRPr="007469A0">
        <w:t>iardia positive sign</w:t>
      </w:r>
      <w:r w:rsidR="00CA5664">
        <w:t>s/magnets</w:t>
      </w:r>
      <w:r w:rsidRPr="007469A0">
        <w:t xml:space="preserve"> will be placed </w:t>
      </w:r>
      <w:r w:rsidR="00CA5664">
        <w:t>in appropriate locations</w:t>
      </w:r>
      <w:r w:rsidRPr="007469A0">
        <w:t xml:space="preserve"> immediately after a positive test.  </w:t>
      </w:r>
      <w:r w:rsidR="005F77B5">
        <w:t xml:space="preserve"> </w:t>
      </w:r>
      <w:r w:rsidRPr="007469A0">
        <w:t>These protocols will remain in effect until a negative test is obtained by vete</w:t>
      </w:r>
      <w:r w:rsidR="005F77B5">
        <w:t>rinary staff</w:t>
      </w:r>
      <w:r w:rsidRPr="007469A0">
        <w:t>.  Veterinary staff (and</w:t>
      </w:r>
      <w:r>
        <w:t>/or Animal Care Staff)</w:t>
      </w:r>
      <w:r w:rsidRPr="007469A0">
        <w:t xml:space="preserve"> will be responsible for administering appropriate medications.</w:t>
      </w:r>
      <w:r w:rsidR="005F77B5">
        <w:t xml:space="preserve"> </w:t>
      </w:r>
    </w:p>
    <w:p w:rsidR="007469A0" w:rsidRDefault="007469A0" w:rsidP="00937F2E">
      <w:pPr>
        <w:spacing w:after="120"/>
        <w:rPr>
          <w:rFonts w:ascii="Cambria" w:hAnsi="Cambria"/>
          <w:b/>
        </w:rPr>
      </w:pPr>
    </w:p>
    <w:p w:rsidR="00405165" w:rsidRPr="00937F2E" w:rsidRDefault="00405165" w:rsidP="00937F2E">
      <w:pPr>
        <w:spacing w:after="120"/>
        <w:rPr>
          <w:rFonts w:ascii="Cambria" w:hAnsi="Cambria"/>
          <w:b/>
        </w:rPr>
      </w:pPr>
      <w:r w:rsidRPr="00937F2E">
        <w:rPr>
          <w:rFonts w:ascii="Cambria" w:hAnsi="Cambria"/>
          <w:b/>
        </w:rPr>
        <w:t>Staff /Areas Affected</w:t>
      </w:r>
    </w:p>
    <w:p w:rsidR="00405165" w:rsidRDefault="00405165" w:rsidP="00937F2E">
      <w:pPr>
        <w:ind w:left="360" w:hanging="360"/>
      </w:pPr>
      <w:r>
        <w:t>•</w:t>
      </w:r>
      <w:r>
        <w:tab/>
      </w:r>
      <w:r w:rsidR="00CD4858">
        <w:t xml:space="preserve">Animal Care </w:t>
      </w:r>
      <w:r>
        <w:t>Staff</w:t>
      </w:r>
    </w:p>
    <w:p w:rsidR="00405165" w:rsidRDefault="00405165" w:rsidP="00937F2E">
      <w:pPr>
        <w:ind w:left="360" w:hanging="360"/>
      </w:pPr>
      <w:r>
        <w:t>•</w:t>
      </w:r>
      <w:r>
        <w:tab/>
      </w:r>
      <w:r w:rsidR="007469A0">
        <w:t>All Staff</w:t>
      </w:r>
    </w:p>
    <w:p w:rsidR="007469A0" w:rsidRDefault="007469A0" w:rsidP="007469A0">
      <w:pPr>
        <w:pStyle w:val="ListParagraph"/>
        <w:numPr>
          <w:ilvl w:val="0"/>
          <w:numId w:val="4"/>
        </w:numPr>
      </w:pPr>
      <w:r>
        <w:t>All Volunteers</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Definitions</w:t>
      </w:r>
    </w:p>
    <w:p w:rsidR="00937F2E" w:rsidRDefault="00002731" w:rsidP="00002731">
      <w:pPr>
        <w:spacing w:after="120"/>
      </w:pPr>
      <w:r w:rsidRPr="00002731">
        <w:rPr>
          <w:b/>
        </w:rPr>
        <w:t>Cross Contamination</w:t>
      </w:r>
      <w:r>
        <w:t xml:space="preserve"> </w:t>
      </w:r>
      <w:r w:rsidR="00405165">
        <w:t xml:space="preserve">– </w:t>
      </w:r>
      <w:r>
        <w:t>t</w:t>
      </w:r>
      <w:r w:rsidRPr="00002731">
        <w:t>he process by which bacteria or other microorganisms are unintentionally transferred from one substance or object to another, with harmful effect.</w:t>
      </w:r>
    </w:p>
    <w:p w:rsidR="007469A0" w:rsidRDefault="007469A0" w:rsidP="00002731">
      <w:pPr>
        <w:spacing w:after="120"/>
      </w:pPr>
      <w:r w:rsidRPr="007469A0">
        <w:rPr>
          <w:b/>
          <w:bCs/>
        </w:rPr>
        <w:t>Giardia</w:t>
      </w:r>
      <w:r w:rsidR="003A0F36">
        <w:rPr>
          <w:b/>
          <w:bCs/>
        </w:rPr>
        <w:t xml:space="preserve"> - </w:t>
      </w:r>
      <w:r w:rsidRPr="007469A0">
        <w:rPr>
          <w:b/>
          <w:bCs/>
        </w:rPr>
        <w:t> </w:t>
      </w:r>
      <w:r w:rsidRPr="007469A0">
        <w:t>zoonotic flagellated protozoan parasite spread through fecal-oral route that can cause diarrhea, vomiting, abdominal cramping and lethargy.</w:t>
      </w:r>
    </w:p>
    <w:p w:rsidR="00405165" w:rsidRPr="00937F2E" w:rsidRDefault="00405165" w:rsidP="00937F2E">
      <w:pPr>
        <w:spacing w:after="120"/>
        <w:rPr>
          <w:rFonts w:ascii="Cambria" w:hAnsi="Cambria"/>
          <w:b/>
        </w:rPr>
      </w:pPr>
      <w:r w:rsidRPr="00937F2E">
        <w:rPr>
          <w:rFonts w:ascii="Cambria" w:hAnsi="Cambria"/>
          <w:b/>
        </w:rPr>
        <w:t>Responsibilities</w:t>
      </w:r>
    </w:p>
    <w:p w:rsidR="00405165" w:rsidRDefault="00CD4858" w:rsidP="00405165">
      <w:r>
        <w:t xml:space="preserve">Animal Care </w:t>
      </w:r>
      <w:r w:rsidR="00405165">
        <w:t>is responsib</w:t>
      </w:r>
      <w:r w:rsidR="00002731">
        <w:t>le for making sure this process. All staff is responsible for understanding the detrimental impact of cross contamination of any type.</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Procedures</w:t>
      </w:r>
    </w:p>
    <w:p w:rsidR="007469A0" w:rsidRPr="007469A0" w:rsidRDefault="007469A0" w:rsidP="007469A0">
      <w:pPr>
        <w:numPr>
          <w:ilvl w:val="0"/>
          <w:numId w:val="5"/>
        </w:numPr>
      </w:pPr>
      <w:r w:rsidRPr="007469A0">
        <w:t xml:space="preserve">Place “Giardia Positive” signage on </w:t>
      </w:r>
      <w:r w:rsidR="00095AC9">
        <w:t>enclosures</w:t>
      </w:r>
      <w:r w:rsidR="00CA5664">
        <w:t xml:space="preserve"> and magnets on </w:t>
      </w:r>
      <w:bookmarkStart w:id="0" w:name="_GoBack"/>
      <w:bookmarkEnd w:id="0"/>
      <w:r w:rsidR="00CA5664">
        <w:t>location boards</w:t>
      </w:r>
      <w:r w:rsidRPr="007469A0">
        <w:t xml:space="preserve"> immediately upon </w:t>
      </w:r>
      <w:r w:rsidR="00095AC9">
        <w:t>results</w:t>
      </w:r>
      <w:r w:rsidRPr="007469A0">
        <w:t xml:space="preserve"> of a positive test.</w:t>
      </w:r>
    </w:p>
    <w:p w:rsidR="007469A0" w:rsidRPr="007469A0" w:rsidRDefault="007469A0" w:rsidP="007469A0">
      <w:pPr>
        <w:numPr>
          <w:ilvl w:val="0"/>
          <w:numId w:val="5"/>
        </w:numPr>
      </w:pPr>
      <w:r w:rsidRPr="007469A0">
        <w:t>Wear gloves at all times when handling the animal, any belongings, and while cleaning the run.</w:t>
      </w:r>
    </w:p>
    <w:p w:rsidR="007469A0" w:rsidRPr="007469A0" w:rsidRDefault="007469A0" w:rsidP="007469A0">
      <w:pPr>
        <w:numPr>
          <w:ilvl w:val="0"/>
          <w:numId w:val="5"/>
        </w:numPr>
      </w:pPr>
      <w:r w:rsidRPr="007469A0">
        <w:t xml:space="preserve">Dogs may go on individual walks with staff </w:t>
      </w:r>
      <w:r w:rsidR="005F77B5">
        <w:t>or volunteer</w:t>
      </w:r>
      <w:r w:rsidRPr="007469A0">
        <w:t xml:space="preserve"> but may not go in runs or dog park area.</w:t>
      </w:r>
    </w:p>
    <w:p w:rsidR="007469A0" w:rsidRPr="007469A0" w:rsidRDefault="007469A0" w:rsidP="007469A0">
      <w:pPr>
        <w:numPr>
          <w:ilvl w:val="0"/>
          <w:numId w:val="5"/>
        </w:numPr>
      </w:pPr>
      <w:r w:rsidRPr="007469A0">
        <w:t>Stools will be picked up immediately.</w:t>
      </w:r>
    </w:p>
    <w:p w:rsidR="007469A0" w:rsidRPr="007469A0" w:rsidRDefault="00095AC9" w:rsidP="007469A0">
      <w:pPr>
        <w:numPr>
          <w:ilvl w:val="0"/>
          <w:numId w:val="5"/>
        </w:numPr>
      </w:pPr>
      <w:r>
        <w:t>Animal Care</w:t>
      </w:r>
      <w:r w:rsidR="007469A0" w:rsidRPr="007469A0">
        <w:t xml:space="preserve"> will medicate giardia positive animals</w:t>
      </w:r>
      <w:r w:rsidR="005F77B5">
        <w:t xml:space="preserve"> in their respective areas</w:t>
      </w:r>
      <w:r w:rsidR="007469A0" w:rsidRPr="007469A0">
        <w:t>.</w:t>
      </w:r>
    </w:p>
    <w:p w:rsidR="007469A0" w:rsidRPr="007469A0" w:rsidRDefault="00095AC9" w:rsidP="007469A0">
      <w:pPr>
        <w:numPr>
          <w:ilvl w:val="0"/>
          <w:numId w:val="5"/>
        </w:numPr>
      </w:pPr>
      <w:r>
        <w:t>Follow-up testing will occur</w:t>
      </w:r>
      <w:r w:rsidR="007469A0" w:rsidRPr="007469A0">
        <w:t xml:space="preserve"> </w:t>
      </w:r>
      <w:r>
        <w:t>at the end</w:t>
      </w:r>
      <w:r w:rsidR="007469A0" w:rsidRPr="007469A0">
        <w:t xml:space="preserve"> of treatment.  Results will be communicated by Vet Staff.</w:t>
      </w:r>
    </w:p>
    <w:p w:rsidR="007469A0" w:rsidRPr="007469A0" w:rsidRDefault="007469A0" w:rsidP="007469A0">
      <w:pPr>
        <w:numPr>
          <w:ilvl w:val="0"/>
          <w:numId w:val="5"/>
        </w:numPr>
      </w:pPr>
      <w:r w:rsidRPr="007469A0">
        <w:t>If follow-up test is negative the animals can resume normal activities immediately.</w:t>
      </w:r>
    </w:p>
    <w:p w:rsidR="007469A0" w:rsidRPr="007469A0" w:rsidRDefault="007469A0" w:rsidP="007469A0">
      <w:pPr>
        <w:numPr>
          <w:ilvl w:val="0"/>
          <w:numId w:val="5"/>
        </w:numPr>
      </w:pPr>
      <w:r w:rsidRPr="007469A0">
        <w:lastRenderedPageBreak/>
        <w:t>Animals may still be available</w:t>
      </w:r>
      <w:r w:rsidR="00CA5664">
        <w:t xml:space="preserve"> for adoption during treatment.</w:t>
      </w:r>
    </w:p>
    <w:p w:rsidR="00264E19" w:rsidRDefault="00264E19" w:rsidP="000B2FD5">
      <w:pPr>
        <w:ind w:left="360" w:hanging="360"/>
      </w:pPr>
    </w:p>
    <w:p w:rsidR="00B870D5" w:rsidRPr="005F77B5" w:rsidRDefault="00B870D5" w:rsidP="000B2FD5">
      <w:pPr>
        <w:ind w:left="360" w:hanging="360"/>
      </w:pPr>
      <w:r w:rsidRPr="005F77B5">
        <w:t>There should be a separate poop bucket and scoop reserved for use in Giardia kennels.</w:t>
      </w:r>
    </w:p>
    <w:p w:rsidR="00B870D5" w:rsidRPr="005F77B5" w:rsidRDefault="00B870D5" w:rsidP="000B2FD5">
      <w:pPr>
        <w:ind w:left="360" w:hanging="360"/>
      </w:pPr>
    </w:p>
    <w:p w:rsidR="00002731" w:rsidRPr="005F77B5" w:rsidRDefault="00002731" w:rsidP="000B2FD5">
      <w:pPr>
        <w:ind w:left="360" w:hanging="360"/>
      </w:pPr>
      <w:r w:rsidRPr="005F77B5">
        <w:t>Contact time for cleaning and tools using Micro</w:t>
      </w:r>
      <w:r w:rsidR="00727D65" w:rsidRPr="005F77B5">
        <w:t>-</w:t>
      </w:r>
      <w:r w:rsidRPr="005F77B5">
        <w:t xml:space="preserve">Chem is 10 </w:t>
      </w:r>
      <w:r w:rsidR="00B870D5" w:rsidRPr="005F77B5">
        <w:t>minutes</w:t>
      </w:r>
    </w:p>
    <w:p w:rsidR="003A0F36" w:rsidRPr="005F77B5" w:rsidRDefault="003A0F36" w:rsidP="000B2FD5">
      <w:pPr>
        <w:ind w:left="360" w:hanging="360"/>
      </w:pPr>
      <w:r w:rsidRPr="005F77B5">
        <w:t>Contact time for cleaning and tools with Rescue is 5 minutes.  (No rinsing required)</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Reference Documents</w:t>
      </w:r>
    </w:p>
    <w:p w:rsidR="00405165" w:rsidRDefault="00405165" w:rsidP="00937F2E">
      <w:pPr>
        <w:ind w:left="360" w:hanging="360"/>
      </w:pPr>
      <w:r>
        <w:t>•</w:t>
      </w:r>
      <w:r>
        <w:tab/>
      </w:r>
      <w:r w:rsidR="007469A0">
        <w:t xml:space="preserve">Giardia Positive Kennel Sign </w:t>
      </w:r>
    </w:p>
    <w:p w:rsidR="00405165" w:rsidRDefault="00405165" w:rsidP="00937F2E">
      <w:pPr>
        <w:ind w:left="360" w:hanging="360"/>
      </w:pPr>
      <w:r>
        <w:t>•</w:t>
      </w:r>
      <w:r>
        <w:tab/>
      </w:r>
      <w:r w:rsidR="007469A0">
        <w:t>Giardia Adoption Addendum</w:t>
      </w:r>
    </w:p>
    <w:p w:rsidR="000B2FD5" w:rsidRDefault="000B2FD5" w:rsidP="000B2FD5">
      <w:pPr>
        <w:pStyle w:val="ListParagraph"/>
        <w:numPr>
          <w:ilvl w:val="0"/>
          <w:numId w:val="1"/>
        </w:numPr>
      </w:pPr>
      <w:r>
        <w:t>Flowcharts, etc.</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Revision History</w:t>
      </w:r>
    </w:p>
    <w:p w:rsidR="008D15E6" w:rsidRDefault="00B5510D" w:rsidP="00CD4858">
      <w:r>
        <w:t xml:space="preserve">V1 - </w:t>
      </w:r>
      <w:r w:rsidR="008D15E6">
        <w:t xml:space="preserve">Created </w:t>
      </w:r>
      <w:r w:rsidR="00075AD6">
        <w:t>12/3/14</w:t>
      </w:r>
    </w:p>
    <w:p w:rsidR="00075AD6" w:rsidRDefault="00075AD6" w:rsidP="00CD4858">
      <w:r>
        <w:t>V2 – Updated 6/11/18</w:t>
      </w:r>
    </w:p>
    <w:p w:rsidR="000A489F" w:rsidRDefault="000A489F" w:rsidP="00CD4858">
      <w:r>
        <w:t xml:space="preserve">V3 </w:t>
      </w:r>
      <w:r w:rsidR="005F77B5">
        <w:t>– Updated 3</w:t>
      </w:r>
      <w:r>
        <w:t>/</w:t>
      </w:r>
      <w:r w:rsidR="005F77B5">
        <w:t>11</w:t>
      </w:r>
      <w:r>
        <w:t>/20</w:t>
      </w:r>
    </w:p>
    <w:p w:rsidR="00541992" w:rsidRDefault="00C537D5"/>
    <w:sectPr w:rsidR="005419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7D5" w:rsidRDefault="00C537D5" w:rsidP="00405165">
      <w:r>
        <w:separator/>
      </w:r>
    </w:p>
  </w:endnote>
  <w:endnote w:type="continuationSeparator" w:id="0">
    <w:p w:rsidR="00C537D5" w:rsidRDefault="00C537D5" w:rsidP="004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7B5" w:rsidRDefault="005F77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Pr="00937F2E" w:rsidRDefault="004A6B32">
    <w:pPr>
      <w:pStyle w:val="Footer"/>
      <w:rPr>
        <w:b/>
        <w:sz w:val="20"/>
      </w:rPr>
    </w:pPr>
    <w:r w:rsidRPr="00937F2E">
      <w:rPr>
        <w:b/>
        <w:sz w:val="20"/>
      </w:rPr>
      <w:t>Version</w:t>
    </w:r>
    <w:r w:rsidR="00937F2E" w:rsidRPr="00937F2E">
      <w:rPr>
        <w:b/>
        <w:sz w:val="20"/>
      </w:rPr>
      <w:t xml:space="preserve"> #</w:t>
    </w:r>
    <w:r w:rsidR="00937F2E">
      <w:rPr>
        <w:b/>
        <w:sz w:val="20"/>
      </w:rPr>
      <w:t xml:space="preserve"> </w:t>
    </w:r>
    <w:r w:rsidR="000A489F">
      <w:rPr>
        <w:b/>
        <w:sz w:val="20"/>
      </w:rPr>
      <w:t>3</w:t>
    </w:r>
    <w:r w:rsidR="00405165" w:rsidRPr="00937F2E">
      <w:rPr>
        <w:b/>
        <w:sz w:val="20"/>
      </w:rPr>
      <w:ptab w:relativeTo="margin" w:alignment="center" w:leader="none"/>
    </w:r>
    <w:r w:rsidR="00405165" w:rsidRPr="00937F2E">
      <w:rPr>
        <w:b/>
        <w:sz w:val="20"/>
      </w:rPr>
      <w:ptab w:relativeTo="margin" w:alignment="right" w:leader="none"/>
    </w:r>
    <w:r w:rsidR="00937F2E">
      <w:rPr>
        <w:b/>
        <w:sz w:val="20"/>
      </w:rPr>
      <w:t xml:space="preserve">Updated By: </w:t>
    </w:r>
    <w:r w:rsidR="0063285E">
      <w:rPr>
        <w:b/>
        <w:sz w:val="20"/>
      </w:rPr>
      <w:t>J Townsend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7B5" w:rsidRDefault="005F77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7D5" w:rsidRDefault="00C537D5" w:rsidP="00405165">
      <w:r>
        <w:separator/>
      </w:r>
    </w:p>
  </w:footnote>
  <w:footnote w:type="continuationSeparator" w:id="0">
    <w:p w:rsidR="00C537D5" w:rsidRDefault="00C537D5" w:rsidP="00405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7B5" w:rsidRDefault="005F77B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Default="00E7351A">
    <w:pPr>
      <w:pStyle w:val="Header"/>
    </w:pPr>
    <w:r>
      <w:rPr>
        <w:b/>
        <w:noProof/>
        <w:sz w:val="28"/>
      </w:rPr>
      <w:drawing>
        <wp:anchor distT="0" distB="0" distL="114300" distR="114300" simplePos="0" relativeHeight="251661312" behindDoc="0" locked="0" layoutInCell="1" allowOverlap="1" wp14:anchorId="0ED70682" wp14:editId="6A214F23">
          <wp:simplePos x="0" y="0"/>
          <wp:positionH relativeFrom="margin">
            <wp:align>right</wp:align>
          </wp:positionH>
          <wp:positionV relativeFrom="topMargin">
            <wp:align>bottom</wp:align>
          </wp:positionV>
          <wp:extent cx="614680" cy="614680"/>
          <wp:effectExtent l="0" t="0" r="0" b="0"/>
          <wp:wrapNone/>
          <wp:docPr id="1" name="Picture 1" descr="\\DC2\FolderRedirect\jtownsend\Desktop\HS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olderRedirect\jtownsend\Desktop\HSW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468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165" w:rsidRPr="00937F2E" w:rsidRDefault="00405165">
    <w:pPr>
      <w:pStyle w:val="Header"/>
      <w:rPr>
        <w:b/>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7B5" w:rsidRDefault="005F77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35E"/>
    <w:multiLevelType w:val="multilevel"/>
    <w:tmpl w:val="4F54B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5F508B"/>
    <w:multiLevelType w:val="hybridMultilevel"/>
    <w:tmpl w:val="52CCD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9D1C2E"/>
    <w:multiLevelType w:val="hybridMultilevel"/>
    <w:tmpl w:val="AD008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17A3390"/>
    <w:multiLevelType w:val="hybridMultilevel"/>
    <w:tmpl w:val="BC661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95B5C30"/>
    <w:multiLevelType w:val="hybridMultilevel"/>
    <w:tmpl w:val="D6B44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65"/>
    <w:rsid w:val="00002731"/>
    <w:rsid w:val="00075AD6"/>
    <w:rsid w:val="00095AC9"/>
    <w:rsid w:val="000A489F"/>
    <w:rsid w:val="000B2FD5"/>
    <w:rsid w:val="00162676"/>
    <w:rsid w:val="00264E19"/>
    <w:rsid w:val="00284E46"/>
    <w:rsid w:val="00285C1C"/>
    <w:rsid w:val="003A0F36"/>
    <w:rsid w:val="003A4C9C"/>
    <w:rsid w:val="003D22CB"/>
    <w:rsid w:val="00405165"/>
    <w:rsid w:val="00475671"/>
    <w:rsid w:val="004A6B32"/>
    <w:rsid w:val="004B4C30"/>
    <w:rsid w:val="005164C7"/>
    <w:rsid w:val="00557B49"/>
    <w:rsid w:val="00563AD7"/>
    <w:rsid w:val="005F77B5"/>
    <w:rsid w:val="0063285E"/>
    <w:rsid w:val="006A4BF1"/>
    <w:rsid w:val="00727D65"/>
    <w:rsid w:val="00730500"/>
    <w:rsid w:val="00734237"/>
    <w:rsid w:val="007469A0"/>
    <w:rsid w:val="007A7C0D"/>
    <w:rsid w:val="007C7780"/>
    <w:rsid w:val="00824187"/>
    <w:rsid w:val="00824CEE"/>
    <w:rsid w:val="00830339"/>
    <w:rsid w:val="008D15E6"/>
    <w:rsid w:val="0091072C"/>
    <w:rsid w:val="00937F2E"/>
    <w:rsid w:val="00A02F1A"/>
    <w:rsid w:val="00A9593C"/>
    <w:rsid w:val="00B15434"/>
    <w:rsid w:val="00B5510D"/>
    <w:rsid w:val="00B870D5"/>
    <w:rsid w:val="00BE5B6D"/>
    <w:rsid w:val="00C537D5"/>
    <w:rsid w:val="00CA5664"/>
    <w:rsid w:val="00CD4858"/>
    <w:rsid w:val="00D00104"/>
    <w:rsid w:val="00D20B27"/>
    <w:rsid w:val="00D72F57"/>
    <w:rsid w:val="00E407EF"/>
    <w:rsid w:val="00E61F81"/>
    <w:rsid w:val="00E7351A"/>
    <w:rsid w:val="00F924CD"/>
    <w:rsid w:val="00FE50B5"/>
    <w:rsid w:val="00FF1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47A56"/>
  <w15:chartTrackingRefBased/>
  <w15:docId w15:val="{292568A8-D3DE-461F-B3AD-CA63EB6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65"/>
    <w:pPr>
      <w:tabs>
        <w:tab w:val="center" w:pos="4680"/>
        <w:tab w:val="right" w:pos="9360"/>
      </w:tabs>
    </w:pPr>
  </w:style>
  <w:style w:type="character" w:customStyle="1" w:styleId="HeaderChar">
    <w:name w:val="Header Char"/>
    <w:basedOn w:val="DefaultParagraphFont"/>
    <w:link w:val="Header"/>
    <w:uiPriority w:val="99"/>
    <w:rsid w:val="00405165"/>
  </w:style>
  <w:style w:type="paragraph" w:styleId="Footer">
    <w:name w:val="footer"/>
    <w:basedOn w:val="Normal"/>
    <w:link w:val="FooterChar"/>
    <w:uiPriority w:val="99"/>
    <w:unhideWhenUsed/>
    <w:rsid w:val="00405165"/>
    <w:pPr>
      <w:tabs>
        <w:tab w:val="center" w:pos="4680"/>
        <w:tab w:val="right" w:pos="9360"/>
      </w:tabs>
    </w:pPr>
  </w:style>
  <w:style w:type="character" w:customStyle="1" w:styleId="FooterChar">
    <w:name w:val="Footer Char"/>
    <w:basedOn w:val="DefaultParagraphFont"/>
    <w:link w:val="Footer"/>
    <w:uiPriority w:val="99"/>
    <w:rsid w:val="00405165"/>
  </w:style>
  <w:style w:type="paragraph" w:styleId="ListParagraph">
    <w:name w:val="List Paragraph"/>
    <w:basedOn w:val="Normal"/>
    <w:uiPriority w:val="34"/>
    <w:qFormat/>
    <w:rsid w:val="000B2FD5"/>
    <w:pPr>
      <w:ind w:left="720"/>
      <w:contextualSpacing/>
    </w:pPr>
  </w:style>
  <w:style w:type="paragraph" w:styleId="BalloonText">
    <w:name w:val="Balloon Text"/>
    <w:basedOn w:val="Normal"/>
    <w:link w:val="BalloonTextChar"/>
    <w:uiPriority w:val="99"/>
    <w:semiHidden/>
    <w:unhideWhenUsed/>
    <w:rsid w:val="003A0F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67439">
      <w:bodyDiv w:val="1"/>
      <w:marLeft w:val="0"/>
      <w:marRight w:val="0"/>
      <w:marTop w:val="0"/>
      <w:marBottom w:val="0"/>
      <w:divBdr>
        <w:top w:val="none" w:sz="0" w:space="0" w:color="auto"/>
        <w:left w:val="none" w:sz="0" w:space="0" w:color="auto"/>
        <w:bottom w:val="none" w:sz="0" w:space="0" w:color="auto"/>
        <w:right w:val="none" w:sz="0" w:space="0" w:color="auto"/>
      </w:divBdr>
    </w:div>
    <w:div w:id="945766732">
      <w:bodyDiv w:val="1"/>
      <w:marLeft w:val="0"/>
      <w:marRight w:val="0"/>
      <w:marTop w:val="0"/>
      <w:marBottom w:val="0"/>
      <w:divBdr>
        <w:top w:val="none" w:sz="0" w:space="0" w:color="auto"/>
        <w:left w:val="none" w:sz="0" w:space="0" w:color="auto"/>
        <w:bottom w:val="none" w:sz="0" w:space="0" w:color="auto"/>
        <w:right w:val="none" w:sz="0" w:space="0" w:color="auto"/>
      </w:divBdr>
    </w:div>
    <w:div w:id="173450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Townsend</dc:creator>
  <cp:keywords/>
  <dc:description/>
  <cp:lastModifiedBy>Julie Townsend</cp:lastModifiedBy>
  <cp:revision>5</cp:revision>
  <cp:lastPrinted>2020-02-27T20:57:00Z</cp:lastPrinted>
  <dcterms:created xsi:type="dcterms:W3CDTF">2020-02-27T20:56:00Z</dcterms:created>
  <dcterms:modified xsi:type="dcterms:W3CDTF">2020-03-11T15:42:00Z</dcterms:modified>
</cp:coreProperties>
</file>