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65232D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</w:t>
      </w:r>
      <w:r w:rsidR="00475671">
        <w:rPr>
          <w:rFonts w:ascii="Arial" w:hAnsi="Arial" w:cs="Arial"/>
          <w:sz w:val="40"/>
        </w:rPr>
        <w:t>-</w:t>
      </w:r>
      <w:r w:rsidR="001E35A2">
        <w:rPr>
          <w:rFonts w:ascii="Arial" w:hAnsi="Arial" w:cs="Arial"/>
          <w:sz w:val="40"/>
        </w:rPr>
        <w:t>10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1E35A2">
        <w:rPr>
          <w:rFonts w:ascii="Arial" w:hAnsi="Arial" w:cs="Arial"/>
          <w:sz w:val="40"/>
        </w:rPr>
        <w:t>MOBILE ADOPTION TRAILER</w:t>
      </w:r>
    </w:p>
    <w:p w:rsidR="00937F2E" w:rsidRPr="00655833" w:rsidRDefault="00937F2E" w:rsidP="00405165">
      <w:pPr>
        <w:rPr>
          <w:rFonts w:ascii="Arial" w:hAnsi="Arial" w:cs="Arial"/>
          <w:sz w:val="32"/>
        </w:rPr>
      </w:pPr>
    </w:p>
    <w:p w:rsidR="00405165" w:rsidRDefault="001E35A2" w:rsidP="00937F2E">
      <w:pPr>
        <w:spacing w:after="120"/>
        <w:rPr>
          <w:rFonts w:ascii="Cambria" w:hAnsi="Cambria"/>
          <w:b/>
        </w:rPr>
      </w:pPr>
      <w:r w:rsidRPr="00536948">
        <w:rPr>
          <w:rFonts w:ascii="Cambria" w:hAnsi="Cambria"/>
          <w:b/>
          <w:u w:val="single"/>
        </w:rPr>
        <w:t>Transporting</w:t>
      </w:r>
      <w:r w:rsidR="00435670" w:rsidRPr="00536948">
        <w:rPr>
          <w:rFonts w:ascii="Cambria" w:hAnsi="Cambria"/>
          <w:b/>
          <w:u w:val="single"/>
        </w:rPr>
        <w:t xml:space="preserve"> </w:t>
      </w:r>
      <w:r w:rsidR="00435670">
        <w:rPr>
          <w:rFonts w:ascii="Cambria" w:hAnsi="Cambria"/>
          <w:b/>
        </w:rPr>
        <w:t>– Including prior to movement</w:t>
      </w:r>
    </w:p>
    <w:p w:rsidR="00361B57" w:rsidRDefault="00361B57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Consult the Adoption Trailer calendar (Google Calendars) when plans are made for use.  If available, add your event to the calendar.</w:t>
      </w:r>
    </w:p>
    <w:p w:rsidR="00361B57" w:rsidRDefault="00361B57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61B57" w:rsidRDefault="00A42E2F" w:rsidP="00361B57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480FE0D" wp14:editId="0525F25D">
            <wp:extent cx="1905000" cy="5429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57" w:rsidRDefault="00361B57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5232D" w:rsidRDefault="001E35A2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Movement of the trailer should only be done by a licensed CDL driver.</w:t>
      </w:r>
      <w:r w:rsidR="00013753" w:rsidRPr="000137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0463" w:rsidRDefault="00530463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30463" w:rsidRDefault="00530463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Supplies that should always be in the trailer include minimal supply of:</w:t>
      </w:r>
    </w:p>
    <w:p w:rsidR="00530463" w:rsidRDefault="00530463" w:rsidP="0053046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Paper towel</w:t>
      </w:r>
    </w:p>
    <w:p w:rsidR="00530463" w:rsidRDefault="00530463" w:rsidP="0053046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Sanitizing wipes</w:t>
      </w:r>
    </w:p>
    <w:p w:rsidR="00530463" w:rsidRDefault="00530463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30463" w:rsidRPr="00530463" w:rsidRDefault="00532812" w:rsidP="0053046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Prior to movement:</w:t>
      </w:r>
    </w:p>
    <w:p w:rsid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E35A2">
        <w:rPr>
          <w:rFonts w:ascii="Arial" w:eastAsia="Times New Roman" w:hAnsi="Arial" w:cs="Arial"/>
          <w:color w:val="000000"/>
          <w:sz w:val="20"/>
          <w:szCs w:val="20"/>
        </w:rPr>
        <w:t>Crates should remain ratchet strapped to the sides of the trailer prior to use and must remain tightly secured during transport.  Check security before movement.</w:t>
      </w:r>
    </w:p>
    <w:p w:rsidR="00435670" w:rsidRPr="001E35A2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Check to make sure the 2 stabilizer legs on the back are up and secured with pin</w:t>
      </w:r>
    </w:p>
    <w:p w:rsid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Visually check tire pressure</w:t>
      </w:r>
    </w:p>
    <w:p w:rsid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If the generator will be used, be sure it is full of gas</w:t>
      </w:r>
    </w:p>
    <w:p w:rsid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Confirm the battery has been fully charged</w:t>
      </w:r>
    </w:p>
    <w:p w:rsidR="00435670" w:rsidRDefault="001A4CED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Confirm the door, ramp and</w:t>
      </w:r>
      <w:r w:rsidR="004356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window awnings are closed and locked</w:t>
      </w:r>
      <w:r w:rsidR="00533C3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Paddle lock</w:t>
      </w:r>
      <w:r w:rsidR="00533C3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code - 0808</w:t>
      </w:r>
    </w:p>
    <w:p w:rsidR="00435670" w:rsidRP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Confirm the roof vents are closed</w:t>
      </w:r>
    </w:p>
    <w:p w:rsid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Once connected to the vehicle, confirm hitch is locked down and safety chains are secured</w:t>
      </w:r>
    </w:p>
    <w:p w:rsidR="000909CF" w:rsidRDefault="000909CF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Raise the support with the power switch to its highest point</w:t>
      </w:r>
    </w:p>
    <w:p w:rsidR="00435670" w:rsidRDefault="00435670" w:rsidP="00532812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Raise the front leg so the weight is on the hitch/vehicle</w:t>
      </w:r>
    </w:p>
    <w:p w:rsidR="001E35A2" w:rsidRPr="001E35A2" w:rsidRDefault="001E35A2" w:rsidP="001E35A2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E35A2" w:rsidRPr="00536948" w:rsidRDefault="001E35A2" w:rsidP="001E35A2">
      <w:pPr>
        <w:spacing w:after="120"/>
        <w:rPr>
          <w:rFonts w:ascii="Cambria" w:hAnsi="Cambria"/>
          <w:b/>
          <w:u w:val="single"/>
        </w:rPr>
      </w:pPr>
      <w:r w:rsidRPr="00536948">
        <w:rPr>
          <w:rFonts w:ascii="Cambria" w:hAnsi="Cambria"/>
          <w:b/>
          <w:u w:val="single"/>
        </w:rPr>
        <w:t>Set Up</w:t>
      </w:r>
      <w:r w:rsidR="00435670" w:rsidRPr="00536948">
        <w:rPr>
          <w:rFonts w:ascii="Cambria" w:hAnsi="Cambria"/>
          <w:b/>
          <w:u w:val="single"/>
        </w:rPr>
        <w:t xml:space="preserve"> at destination</w:t>
      </w:r>
    </w:p>
    <w:p w:rsidR="00435670" w:rsidRPr="00530463" w:rsidRDefault="00435670" w:rsidP="00E55B4A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0463">
        <w:rPr>
          <w:rFonts w:ascii="Arial" w:eastAsia="Times New Roman" w:hAnsi="Arial" w:cs="Arial"/>
          <w:color w:val="000000" w:themeColor="text1"/>
          <w:sz w:val="20"/>
          <w:szCs w:val="20"/>
        </w:rPr>
        <w:t>Locate a level location for set up</w:t>
      </w:r>
      <w:r w:rsidR="00530463" w:rsidRPr="0053046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Pr="00530463">
        <w:rPr>
          <w:rFonts w:ascii="Arial" w:eastAsia="Times New Roman" w:hAnsi="Arial" w:cs="Arial"/>
          <w:color w:val="000000" w:themeColor="text1"/>
          <w:sz w:val="20"/>
          <w:szCs w:val="20"/>
        </w:rPr>
        <w:t>Trailer can remain attached to the vehicle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435670" w:rsidRDefault="00435670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Lower the rear two stabilizers and insert pin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D25955" w:rsidRDefault="00D25955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Lower the step below the side door</w:t>
      </w:r>
    </w:p>
    <w:p w:rsidR="00435670" w:rsidRDefault="00435670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the </w:t>
      </w:r>
      <w:r w:rsidR="00C06DBA">
        <w:rPr>
          <w:rFonts w:ascii="Arial" w:eastAsia="Times New Roman" w:hAnsi="Arial" w:cs="Arial"/>
          <w:color w:val="000000" w:themeColor="text1"/>
          <w:sz w:val="20"/>
          <w:szCs w:val="20"/>
        </w:rPr>
        <w:t>rear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ramp will be used, unlatch both sides and slowly lower the ramp</w:t>
      </w:r>
      <w:r w:rsidR="0053046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530463" w:rsidRPr="00530463" w:rsidRDefault="00530463" w:rsidP="0053046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Unlock and open window awnings if desired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435670" w:rsidRDefault="00435670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Remove the board from the pin in t</w:t>
      </w:r>
      <w:r w:rsidR="00C06DBA">
        <w:rPr>
          <w:rFonts w:ascii="Arial" w:eastAsia="Times New Roman" w:hAnsi="Arial" w:cs="Arial"/>
          <w:color w:val="000000" w:themeColor="text1"/>
          <w:sz w:val="20"/>
          <w:szCs w:val="20"/>
        </w:rPr>
        <w:t>he side and put across the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06DBA">
        <w:rPr>
          <w:rFonts w:ascii="Arial" w:eastAsia="Times New Roman" w:hAnsi="Arial" w:cs="Arial"/>
          <w:color w:val="000000" w:themeColor="text1"/>
          <w:sz w:val="20"/>
          <w:szCs w:val="20"/>
        </w:rPr>
        <w:t>hinge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fill the gap</w:t>
      </w:r>
      <w:r w:rsidR="00C06D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the floor</w:t>
      </w:r>
      <w:r w:rsidR="000909C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0909CF" w:rsidRDefault="000909CF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Flip over the ramp plate at ground level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C06DBA" w:rsidRDefault="0028191A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Crates can be unstrapped and roll</w:t>
      </w:r>
      <w:r w:rsidR="00C06DBA">
        <w:rPr>
          <w:rFonts w:ascii="Arial" w:eastAsia="Times New Roman" w:hAnsi="Arial" w:cs="Arial"/>
          <w:color w:val="000000" w:themeColor="text1"/>
          <w:sz w:val="20"/>
          <w:szCs w:val="20"/>
        </w:rPr>
        <w:t>ed outside if need be once the board is in place</w:t>
      </w:r>
      <w:r w:rsidR="00530463">
        <w:rPr>
          <w:rFonts w:ascii="Arial" w:eastAsia="Times New Roman" w:hAnsi="Arial" w:cs="Arial"/>
          <w:color w:val="000000" w:themeColor="text1"/>
          <w:sz w:val="20"/>
          <w:szCs w:val="20"/>
        </w:rPr>
        <w:t>. Driver side cage bank can be unstrapped and rolled to rear set of windows for visibility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C06DBA" w:rsidRDefault="00C06DBA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Switches by the side door and rear ramp will operate the lights and ceiling vents/fans as needed</w:t>
      </w:r>
    </w:p>
    <w:p w:rsidR="00C06DBA" w:rsidRDefault="00C06DBA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A/C can be used in the ceiling once the generator is running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EB5CFB" w:rsidRDefault="00EB5CFB" w:rsidP="0043567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black cord must be plugged into the generator and the outside of the trailer to use the generator for the power outlets and the AC. </w:t>
      </w:r>
    </w:p>
    <w:p w:rsidR="00C06DBA" w:rsidRPr="00C06DBA" w:rsidRDefault="00C06DBA" w:rsidP="00C06DBA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11F26" w:rsidRDefault="00A11F26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br w:type="page"/>
      </w:r>
    </w:p>
    <w:p w:rsidR="00C06DBA" w:rsidRPr="00536948" w:rsidRDefault="00C06DBA" w:rsidP="00C06DBA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36948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Generator</w:t>
      </w:r>
      <w:r w:rsidR="00A11F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(See photos 1-4</w:t>
      </w:r>
      <w:r w:rsidR="00A742CA" w:rsidRPr="005369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below)</w:t>
      </w:r>
    </w:p>
    <w:p w:rsidR="00C06DBA" w:rsidRDefault="00C06DBA" w:rsidP="00C06DBA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Fill with gas prior to use</w:t>
      </w:r>
      <w:r w:rsidR="00A742C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A full tank will run approximately </w:t>
      </w:r>
      <w:r w:rsidR="00EB5CFB">
        <w:rPr>
          <w:rFonts w:ascii="Arial" w:eastAsia="Times New Roman" w:hAnsi="Arial" w:cs="Arial"/>
          <w:color w:val="000000" w:themeColor="text1"/>
          <w:sz w:val="20"/>
          <w:szCs w:val="20"/>
        </w:rPr>
        <w:t>3-</w:t>
      </w:r>
      <w:r w:rsidR="004B4660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A742C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hours</w:t>
      </w:r>
      <w:r w:rsidR="00190B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(Do not believe the meter on the generator, it is misleading.)</w:t>
      </w:r>
    </w:p>
    <w:p w:rsidR="00A11F26" w:rsidRDefault="00A11F26" w:rsidP="00A11F2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Attach the power cord between the generator and the trailer (See photos 1 &amp; 2 below) before starting the generator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532812" w:rsidRDefault="00532812" w:rsidP="00A11F2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C06DBA">
        <w:rPr>
          <w:rFonts w:ascii="Arial" w:eastAsia="Times New Roman" w:hAnsi="Arial" w:cs="Arial"/>
          <w:color w:val="000000" w:themeColor="text1"/>
          <w:sz w:val="20"/>
          <w:szCs w:val="20"/>
        </w:rPr>
        <w:t>tart –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11F26">
        <w:rPr>
          <w:rFonts w:ascii="Arial" w:eastAsia="Times New Roman" w:hAnsi="Arial" w:cs="Arial"/>
          <w:color w:val="000000" w:themeColor="text1"/>
          <w:sz w:val="20"/>
          <w:szCs w:val="20"/>
        </w:rPr>
        <w:t>(See photos 3 &amp; 4 below)</w:t>
      </w:r>
    </w:p>
    <w:p w:rsidR="00A742CA" w:rsidRDefault="00A742CA" w:rsidP="00532812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Turn white carburetor switch DOWN to feed fuel </w:t>
      </w:r>
    </w:p>
    <w:p w:rsidR="00D25955" w:rsidRPr="004F7636" w:rsidRDefault="00D25955" w:rsidP="004F7636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Confirm switch is on 12</w:t>
      </w:r>
      <w:r w:rsidR="00532812">
        <w:rPr>
          <w:rFonts w:ascii="Arial" w:eastAsia="Times New Roman" w:hAnsi="Arial" w:cs="Arial"/>
          <w:color w:val="000000" w:themeColor="text1"/>
          <w:sz w:val="20"/>
          <w:szCs w:val="20"/>
        </w:rPr>
        <w:t>0 volts (not 220)</w:t>
      </w:r>
    </w:p>
    <w:p w:rsidR="00A742CA" w:rsidRPr="00A742CA" w:rsidRDefault="00A742CA" w:rsidP="00A742CA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Press the Power toggle switch to ‘On’. </w:t>
      </w:r>
    </w:p>
    <w:p w:rsidR="00A742CA" w:rsidRPr="00ED3F00" w:rsidRDefault="00532812" w:rsidP="00A742CA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Press </w:t>
      </w:r>
      <w:r w:rsidR="00A742CA">
        <w:rPr>
          <w:rFonts w:ascii="Arial" w:eastAsia="Times New Roman" w:hAnsi="Arial" w:cs="Arial"/>
          <w:color w:val="000000" w:themeColor="text1"/>
          <w:sz w:val="20"/>
          <w:szCs w:val="20"/>
        </w:rPr>
        <w:t>and hold the silver START button until it starts.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A742CA" w:rsidRDefault="00532812" w:rsidP="00C06DBA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Shut Off – </w:t>
      </w:r>
    </w:p>
    <w:p w:rsidR="00532812" w:rsidRDefault="00532812" w:rsidP="00A742CA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Turn the power toggle switch to ‘Off’</w:t>
      </w:r>
    </w:p>
    <w:p w:rsidR="00A742CA" w:rsidRPr="00ED3F00" w:rsidRDefault="00A742CA" w:rsidP="00ED3F00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Turn the white carburetor lever UP to shut off fuel</w:t>
      </w:r>
    </w:p>
    <w:p w:rsidR="00C06DBA" w:rsidRDefault="00C06DBA" w:rsidP="00C06DBA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Generator must be running to use the ceiling mounted Air Conditioning unit</w:t>
      </w:r>
    </w:p>
    <w:p w:rsidR="00287826" w:rsidRDefault="00287826" w:rsidP="00287826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8190" w:type="dxa"/>
        <w:tblInd w:w="265" w:type="dxa"/>
        <w:tblLook w:val="04A0" w:firstRow="1" w:lastRow="0" w:firstColumn="1" w:lastColumn="0" w:noHBand="0" w:noVBand="1"/>
      </w:tblPr>
      <w:tblGrid>
        <w:gridCol w:w="4122"/>
        <w:gridCol w:w="4068"/>
      </w:tblGrid>
      <w:tr w:rsidR="00A11F26" w:rsidTr="003D5871">
        <w:tc>
          <w:tcPr>
            <w:tcW w:w="4122" w:type="dxa"/>
          </w:tcPr>
          <w:p w:rsidR="00A11F26" w:rsidRPr="00C4107C" w:rsidRDefault="00A11F26" w:rsidP="003D5871">
            <w:pPr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  <w:t>1</w:t>
            </w:r>
            <w:r w:rsidRPr="00D96AC3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  <w:t>) Power Cord Connection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D96AC3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  <w:t>(Generator)</w:t>
            </w:r>
          </w:p>
        </w:tc>
        <w:tc>
          <w:tcPr>
            <w:tcW w:w="4068" w:type="dxa"/>
          </w:tcPr>
          <w:p w:rsidR="00A11F26" w:rsidRPr="00D96AC3" w:rsidRDefault="00A11F26" w:rsidP="003D5871">
            <w:pPr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  <w:t>2</w:t>
            </w:r>
            <w:r w:rsidRPr="00D96AC3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  <w:t>) Power Cord Connection (Trailer)</w:t>
            </w:r>
          </w:p>
        </w:tc>
      </w:tr>
      <w:tr w:rsidR="00A11F26" w:rsidTr="003D5871">
        <w:tc>
          <w:tcPr>
            <w:tcW w:w="4122" w:type="dxa"/>
          </w:tcPr>
          <w:p w:rsidR="00A11F26" w:rsidRPr="00C4107C" w:rsidRDefault="00A11F26" w:rsidP="00D25955">
            <w:pPr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D96AC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87423DB" wp14:editId="1A908DC9">
                  <wp:extent cx="1485708" cy="1743075"/>
                  <wp:effectExtent l="0" t="0" r="635" b="0"/>
                  <wp:docPr id="16" name="Picture 16" descr="C:\Users\jtownsend\Pictures\HSWM photos\Adoption Trailer\Power Cord - Gene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townsend\Pictures\HSWM photos\Adoption Trailer\Power Cord - Gene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4924" cy="176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95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</w:tcPr>
          <w:p w:rsidR="00A11F26" w:rsidRPr="00C76ABC" w:rsidRDefault="00A11F26" w:rsidP="003D5871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D96AC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69C09FF" wp14:editId="1B385B66">
                  <wp:extent cx="1609725" cy="1740535"/>
                  <wp:effectExtent l="0" t="0" r="9525" b="0"/>
                  <wp:docPr id="17" name="Picture 17" descr="C:\Users\jtownsend\Pictures\HSWM photos\Adoption Trailer\Power Cord - Trai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townsend\Pictures\HSWM photos\Adoption Trailer\Power Cord - Trail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" t="17212" r="1652"/>
                          <a:stretch/>
                        </pic:blipFill>
                        <pic:spPr bwMode="auto">
                          <a:xfrm>
                            <a:off x="0" y="0"/>
                            <a:ext cx="1625073" cy="175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F26" w:rsidTr="00C4107C">
        <w:tc>
          <w:tcPr>
            <w:tcW w:w="4122" w:type="dxa"/>
          </w:tcPr>
          <w:p w:rsidR="00A11F26" w:rsidRPr="00C735D2" w:rsidRDefault="00A11F26" w:rsidP="00A11F26">
            <w:pPr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20"/>
              </w:rPr>
              <w:t>3</w:t>
            </w:r>
            <w:r w:rsidRPr="00C735D2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20"/>
              </w:rPr>
              <w:t>) Carburetor switch – left side of generator</w:t>
            </w:r>
          </w:p>
        </w:tc>
        <w:tc>
          <w:tcPr>
            <w:tcW w:w="4068" w:type="dxa"/>
          </w:tcPr>
          <w:p w:rsidR="00A11F26" w:rsidRPr="00C735D2" w:rsidRDefault="00A11F26" w:rsidP="00A11F26">
            <w:pPr>
              <w:textAlignment w:val="baseline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20"/>
              </w:rPr>
              <w:t>4</w:t>
            </w:r>
            <w:r w:rsidRPr="00C735D2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20"/>
              </w:rPr>
              <w:t>) Generator Power</w:t>
            </w:r>
          </w:p>
        </w:tc>
      </w:tr>
      <w:tr w:rsidR="00A11F26" w:rsidTr="00C4107C">
        <w:tc>
          <w:tcPr>
            <w:tcW w:w="4122" w:type="dxa"/>
          </w:tcPr>
          <w:p w:rsidR="00A11F26" w:rsidRPr="00A742CA" w:rsidRDefault="00660731" w:rsidP="00660731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1710C6" wp14:editId="7BEB6906">
                      <wp:simplePos x="0" y="0"/>
                      <wp:positionH relativeFrom="column">
                        <wp:posOffset>460424</wp:posOffset>
                      </wp:positionH>
                      <wp:positionV relativeFrom="paragraph">
                        <wp:posOffset>691564</wp:posOffset>
                      </wp:positionV>
                      <wp:extent cx="964096" cy="45719"/>
                      <wp:effectExtent l="0" t="76200" r="762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409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BCA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6.25pt;margin-top:54.45pt;width:75.9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11F26" w:rsidRPr="00C4107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128F701" wp14:editId="6B98A38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480695</wp:posOffset>
                      </wp:positionV>
                      <wp:extent cx="585470" cy="466725"/>
                      <wp:effectExtent l="0" t="0" r="2413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26" w:rsidRDefault="00A11F26">
                                  <w:r>
                                    <w:t>Carb switch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8F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75pt;margin-top:37.85pt;width:46.1pt;height:3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" strokecolor="gray [1629]">
                      <v:textbox>
                        <w:txbxContent>
                          <w:p w:rsidR="00A11F26" w:rsidRDefault="00A11F26">
                            <w:r>
                              <w:t>Carb switch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1F26" w:rsidRPr="00C76AB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C6346E" wp14:editId="23D63768">
                  <wp:extent cx="1347012" cy="1744153"/>
                  <wp:effectExtent l="0" t="0" r="5715" b="8890"/>
                  <wp:docPr id="5" name="Picture 5" descr="C:\Users\jtownsend\Pictures\HSWM photos\Adoption Trailer\Carb sw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townsend\Pictures\HSWM photos\Adoption Trailer\Carb sw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77" cy="177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A11F26" w:rsidRPr="00A742CA" w:rsidRDefault="00CF5662" w:rsidP="00A11F26">
            <w:pPr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30F375" wp14:editId="2CF8C4FE">
                      <wp:simplePos x="0" y="0"/>
                      <wp:positionH relativeFrom="column">
                        <wp:posOffset>1681936</wp:posOffset>
                      </wp:positionH>
                      <wp:positionV relativeFrom="paragraph">
                        <wp:posOffset>319263</wp:posOffset>
                      </wp:positionV>
                      <wp:extent cx="269540" cy="193353"/>
                      <wp:effectExtent l="0" t="38100" r="54610" b="3556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40" cy="19335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84C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32.45pt;margin-top:25.15pt;width:21.2pt;height:15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6ABE9C18" wp14:editId="2D7745BF">
                  <wp:simplePos x="0" y="0"/>
                  <wp:positionH relativeFrom="column">
                    <wp:posOffset>1823143</wp:posOffset>
                  </wp:positionH>
                  <wp:positionV relativeFrom="paragraph">
                    <wp:posOffset>145734</wp:posOffset>
                  </wp:positionV>
                  <wp:extent cx="593090" cy="918210"/>
                  <wp:effectExtent l="57150" t="209550" r="130810" b="1866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olt switch 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918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95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9AB568" wp14:editId="752E0DD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713740</wp:posOffset>
                      </wp:positionV>
                      <wp:extent cx="495300" cy="652145"/>
                      <wp:effectExtent l="0" t="38100" r="57150" b="33655"/>
                      <wp:wrapSquare wrapText="bothSides"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6521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6B79" id="Straight Arrow Connector 3" o:spid="_x0000_s1026" type="#_x0000_t32" style="position:absolute;margin-left:23.95pt;margin-top:56.2pt;width:39pt;height:51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" strokecolor="#70ad47 [3209]" strokeweight="1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D2595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B48E5" wp14:editId="28783DC1">
                      <wp:simplePos x="0" y="0"/>
                      <wp:positionH relativeFrom="column">
                        <wp:posOffset>320745</wp:posOffset>
                      </wp:positionH>
                      <wp:positionV relativeFrom="paragraph">
                        <wp:posOffset>508389</wp:posOffset>
                      </wp:positionV>
                      <wp:extent cx="350453" cy="140987"/>
                      <wp:effectExtent l="0" t="0" r="69215" b="685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453" cy="1409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FADF" id="Straight Arrow Connector 2" o:spid="_x0000_s1026" type="#_x0000_t32" style="position:absolute;margin-left:25.25pt;margin-top:40.05pt;width:27.6pt;height:1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" strokecolor="#ed7d31 [3205]" strokeweight="1pt">
                      <v:stroke endarrow="block" joinstyle="miter"/>
                    </v:shape>
                  </w:pict>
                </mc:Fallback>
              </mc:AlternateContent>
            </w:r>
            <w:r w:rsidR="00D2595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27E5D04F" wp14:editId="36752D35">
                  <wp:simplePos x="0" y="0"/>
                  <wp:positionH relativeFrom="column">
                    <wp:posOffset>263133</wp:posOffset>
                  </wp:positionH>
                  <wp:positionV relativeFrom="paragraph">
                    <wp:posOffset>160</wp:posOffset>
                  </wp:positionV>
                  <wp:extent cx="1656715" cy="171958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rat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5955" w:rsidRPr="00C76AB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4854212C" wp14:editId="5E8963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294640</wp:posOffset>
                      </wp:positionV>
                      <wp:extent cx="438785" cy="208915"/>
                      <wp:effectExtent l="0" t="0" r="18415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26" w:rsidRPr="00D25955" w:rsidRDefault="00A11F26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25955">
                                    <w:rPr>
                                      <w:sz w:val="12"/>
                                    </w:rPr>
                                    <w:t>POWER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4212C" id="_x0000_s1027" type="#_x0000_t202" style="position:absolute;left:0;text-align:left;margin-left:-5.15pt;margin-top:23.2pt;width:34.55pt;height:16.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" strokecolor="gray [1629]">
                      <v:textbox>
                        <w:txbxContent>
                          <w:p w:rsidR="00A11F26" w:rsidRPr="00D25955" w:rsidRDefault="00A11F26">
                            <w:pPr>
                              <w:rPr>
                                <w:sz w:val="12"/>
                              </w:rPr>
                            </w:pPr>
                            <w:r w:rsidRPr="00D25955">
                              <w:rPr>
                                <w:sz w:val="12"/>
                              </w:rPr>
                              <w:t>POWER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25955" w:rsidRPr="00C76AB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7B879FB" wp14:editId="5B2C7829">
                      <wp:simplePos x="0" y="0"/>
                      <wp:positionH relativeFrom="column">
                        <wp:posOffset>-64888</wp:posOffset>
                      </wp:positionH>
                      <wp:positionV relativeFrom="paragraph">
                        <wp:posOffset>1277203</wp:posOffset>
                      </wp:positionV>
                      <wp:extent cx="390525" cy="1809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F26" w:rsidRPr="00D25955" w:rsidRDefault="00A11F26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25955">
                                    <w:rPr>
                                      <w:sz w:val="12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79FB" id="_x0000_s1028" type="#_x0000_t202" style="position:absolute;left:0;text-align:left;margin-left:-5.1pt;margin-top:100.55pt;width:30.75pt;height:14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" strokecolor="gray [1629]">
                      <v:textbox>
                        <w:txbxContent>
                          <w:p w:rsidR="00A11F26" w:rsidRPr="00D25955" w:rsidRDefault="00A11F26">
                            <w:pPr>
                              <w:rPr>
                                <w:sz w:val="12"/>
                              </w:rPr>
                            </w:pPr>
                            <w:r w:rsidRPr="00D25955">
                              <w:rPr>
                                <w:sz w:val="12"/>
                              </w:rPr>
                              <w:t>START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742CA" w:rsidRDefault="00A742CA" w:rsidP="00C4107C">
      <w:pPr>
        <w:pStyle w:val="ListParagraph"/>
        <w:ind w:left="-918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11F26" w:rsidRDefault="00A11F26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br w:type="page"/>
      </w:r>
    </w:p>
    <w:p w:rsidR="00A742CA" w:rsidRDefault="00190BDC" w:rsidP="00A742CA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Power s</w:t>
      </w:r>
      <w:r w:rsidR="00C735D2">
        <w:rPr>
          <w:rFonts w:ascii="Arial" w:eastAsia="Times New Roman" w:hAnsi="Arial" w:cs="Arial"/>
          <w:color w:val="000000" w:themeColor="text1"/>
          <w:sz w:val="20"/>
          <w:szCs w:val="20"/>
        </w:rPr>
        <w:t>witch locations (will operate off battery or generator power)</w:t>
      </w:r>
    </w:p>
    <w:p w:rsidR="00C735D2" w:rsidRDefault="00C735D2" w:rsidP="00A742CA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140"/>
      </w:tblGrid>
      <w:tr w:rsidR="00C735D2" w:rsidTr="002D73E1">
        <w:tc>
          <w:tcPr>
            <w:tcW w:w="4405" w:type="dxa"/>
          </w:tcPr>
          <w:p w:rsidR="00C735D2" w:rsidRPr="00C735D2" w:rsidRDefault="00C735D2" w:rsidP="00A742CA">
            <w:pPr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C735D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Switch Locations:</w:t>
            </w:r>
          </w:p>
        </w:tc>
        <w:tc>
          <w:tcPr>
            <w:tcW w:w="4140" w:type="dxa"/>
          </w:tcPr>
          <w:p w:rsidR="00C735D2" w:rsidRDefault="00C735D2" w:rsidP="00A742C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35D2" w:rsidTr="002D73E1">
        <w:tc>
          <w:tcPr>
            <w:tcW w:w="4405" w:type="dxa"/>
          </w:tcPr>
          <w:p w:rsidR="00C735D2" w:rsidRPr="002D73E1" w:rsidRDefault="00C735D2" w:rsidP="00A742CA">
            <w:pPr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</w:pPr>
            <w:r w:rsidRPr="002D73E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  <w:t>Back Door – lights, ceiling vent and fan</w:t>
            </w:r>
          </w:p>
        </w:tc>
        <w:tc>
          <w:tcPr>
            <w:tcW w:w="4140" w:type="dxa"/>
          </w:tcPr>
          <w:p w:rsidR="00C735D2" w:rsidRPr="002D73E1" w:rsidRDefault="00C735D2" w:rsidP="00A742CA">
            <w:pPr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</w:pPr>
            <w:r w:rsidRPr="002D73E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  <w:t>Side Door – lights, ceiling vent and fan</w:t>
            </w:r>
          </w:p>
        </w:tc>
      </w:tr>
      <w:tr w:rsidR="00C735D2" w:rsidTr="00A11F26">
        <w:trPr>
          <w:trHeight w:val="3140"/>
        </w:trPr>
        <w:tc>
          <w:tcPr>
            <w:tcW w:w="4405" w:type="dxa"/>
          </w:tcPr>
          <w:p w:rsidR="00C735D2" w:rsidRDefault="00C735D2" w:rsidP="00A742C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35D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285115</wp:posOffset>
                  </wp:positionV>
                  <wp:extent cx="1890395" cy="1416685"/>
                  <wp:effectExtent l="8255" t="0" r="3810" b="3810"/>
                  <wp:wrapTight wrapText="bothSides">
                    <wp:wrapPolygon edited="0">
                      <wp:start x="94" y="21726"/>
                      <wp:lineTo x="21426" y="21726"/>
                      <wp:lineTo x="21426" y="232"/>
                      <wp:lineTo x="94" y="232"/>
                      <wp:lineTo x="94" y="21726"/>
                    </wp:wrapPolygon>
                  </wp:wrapTight>
                  <wp:docPr id="12" name="Picture 12" descr="C:\Users\jtownsend\Pictures\HSWM photos\Adoption Trailer\Back Door swit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townsend\Pictures\HSWM photos\Adoption Trailer\Back Door swit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0395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735D2" w:rsidRDefault="00C735D2" w:rsidP="00C735D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35D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262255</wp:posOffset>
                  </wp:positionV>
                  <wp:extent cx="1848485" cy="1384935"/>
                  <wp:effectExtent l="3175" t="0" r="2540" b="2540"/>
                  <wp:wrapTight wrapText="bothSides">
                    <wp:wrapPolygon edited="0">
                      <wp:start x="37" y="21650"/>
                      <wp:lineTo x="21407" y="21650"/>
                      <wp:lineTo x="21407" y="257"/>
                      <wp:lineTo x="37" y="257"/>
                      <wp:lineTo x="37" y="21650"/>
                    </wp:wrapPolygon>
                  </wp:wrapTight>
                  <wp:docPr id="13" name="Picture 13" descr="C:\Users\jtownsend\Pictures\HSWM photos\Adoption Trailer\Side Door Swit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townsend\Pictures\HSWM photos\Adoption Trailer\Side Door Swit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848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5D2" w:rsidTr="00ED3F00">
        <w:tc>
          <w:tcPr>
            <w:tcW w:w="4405" w:type="dxa"/>
            <w:vAlign w:val="center"/>
          </w:tcPr>
          <w:p w:rsidR="00C735D2" w:rsidRPr="002D73E1" w:rsidRDefault="00C735D2" w:rsidP="00ED3F00">
            <w:pPr>
              <w:jc w:val="center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</w:pPr>
            <w:r w:rsidRPr="002D73E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  <w:t>Front lights over cabinets (Behind side door)</w:t>
            </w:r>
          </w:p>
        </w:tc>
        <w:tc>
          <w:tcPr>
            <w:tcW w:w="4140" w:type="dxa"/>
          </w:tcPr>
          <w:p w:rsidR="00C735D2" w:rsidRPr="002D73E1" w:rsidRDefault="00ED3F00" w:rsidP="00A742CA">
            <w:pPr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  <w:t>**</w:t>
            </w:r>
            <w:r w:rsidR="00C735D2" w:rsidRPr="002D73E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  <w:t>Front Power outlet and USP outlet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</w:rPr>
              <w:t xml:space="preserve"> **These run on Generator power only**</w:t>
            </w:r>
          </w:p>
        </w:tc>
      </w:tr>
      <w:tr w:rsidR="00C735D2" w:rsidTr="00A11F26">
        <w:trPr>
          <w:trHeight w:val="2717"/>
        </w:trPr>
        <w:tc>
          <w:tcPr>
            <w:tcW w:w="4405" w:type="dxa"/>
          </w:tcPr>
          <w:p w:rsidR="00C735D2" w:rsidRDefault="00C735D2" w:rsidP="00C735D2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35D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524317</wp:posOffset>
                  </wp:positionH>
                  <wp:positionV relativeFrom="paragraph">
                    <wp:posOffset>73053</wp:posOffset>
                  </wp:positionV>
                  <wp:extent cx="1301750" cy="1710690"/>
                  <wp:effectExtent l="0" t="0" r="0" b="3810"/>
                  <wp:wrapTight wrapText="bothSides">
                    <wp:wrapPolygon edited="0">
                      <wp:start x="0" y="0"/>
                      <wp:lineTo x="0" y="21408"/>
                      <wp:lineTo x="21179" y="21408"/>
                      <wp:lineTo x="21179" y="0"/>
                      <wp:lineTo x="0" y="0"/>
                    </wp:wrapPolygon>
                  </wp:wrapTight>
                  <wp:docPr id="14" name="Picture 14" descr="C:\Users\jtownsend\Pictures\HSWM photos\Adoption Trailer\Front Light Sw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townsend\Pictures\HSWM photos\Adoption Trailer\Front Light Sw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735D2" w:rsidRDefault="00C735D2" w:rsidP="00C735D2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735D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410983</wp:posOffset>
                  </wp:positionH>
                  <wp:positionV relativeFrom="paragraph">
                    <wp:posOffset>72639</wp:posOffset>
                  </wp:positionV>
                  <wp:extent cx="1389380" cy="1619885"/>
                  <wp:effectExtent l="0" t="0" r="1270" b="0"/>
                  <wp:wrapTight wrapText="bothSides">
                    <wp:wrapPolygon edited="0">
                      <wp:start x="0" y="0"/>
                      <wp:lineTo x="0" y="21338"/>
                      <wp:lineTo x="21324" y="21338"/>
                      <wp:lineTo x="21324" y="0"/>
                      <wp:lineTo x="0" y="0"/>
                    </wp:wrapPolygon>
                  </wp:wrapTight>
                  <wp:docPr id="15" name="Picture 15" descr="C:\Users\jtownsend\Pictures\HSWM photos\Adoption Trailer\Front Charging and Out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townsend\Pictures\HSWM photos\Adoption Trailer\Front Charging and Out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35D2" w:rsidRPr="00A742CA" w:rsidRDefault="00C735D2" w:rsidP="00A742CA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1F26" w:rsidTr="00572922">
        <w:tc>
          <w:tcPr>
            <w:tcW w:w="4315" w:type="dxa"/>
          </w:tcPr>
          <w:p w:rsidR="00A11F26" w:rsidRDefault="00A11F26" w:rsidP="00C06DB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Air Conditioning Unit in the ceiling</w:t>
            </w:r>
          </w:p>
        </w:tc>
        <w:tc>
          <w:tcPr>
            <w:tcW w:w="4315" w:type="dxa"/>
          </w:tcPr>
          <w:p w:rsidR="00A11F26" w:rsidRDefault="00A11F26" w:rsidP="00C06DBA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F26" w:rsidTr="00572922">
        <w:tc>
          <w:tcPr>
            <w:tcW w:w="4315" w:type="dxa"/>
          </w:tcPr>
          <w:p w:rsidR="00A11F26" w:rsidRDefault="00A11F26" w:rsidP="00A11F2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B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4082906" wp14:editId="281AB834">
                  <wp:extent cx="1685925" cy="2254814"/>
                  <wp:effectExtent l="0" t="0" r="0" b="0"/>
                  <wp:docPr id="7" name="Picture 7" descr="C:\Users\jtownsend\Pictures\HSWM photos\Adoption Trailer\AC Ceiling u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townsend\Pictures\HSWM photos\Adoption Trailer\AC Ceiling u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63" cy="22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F7BF6" w:rsidRDefault="007F7BF6" w:rsidP="00A11F2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  <w:p w:rsidR="00A11F26" w:rsidRDefault="00A11F26" w:rsidP="00A11F2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  <w:p w:rsidR="00A11F26" w:rsidRDefault="007F7BF6" w:rsidP="007F7BF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Adjustment knob</w:t>
            </w:r>
            <w:r w:rsidR="00A11F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s control the temperature are in the center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  <w:p w:rsidR="007F7BF6" w:rsidRDefault="007F7BF6" w:rsidP="007F7BF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  <w:p w:rsidR="007F7BF6" w:rsidRDefault="007F7BF6" w:rsidP="007F7BF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Vents can be adjusted to open / close </w:t>
            </w:r>
          </w:p>
          <w:p w:rsidR="007F7BF6" w:rsidRDefault="007F7BF6" w:rsidP="007F7BF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the front / back. </w:t>
            </w:r>
          </w:p>
          <w:p w:rsidR="007F7BF6" w:rsidRDefault="007F7BF6" w:rsidP="007F7BF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(Small black knobs near ends of the unit.)</w:t>
            </w:r>
          </w:p>
          <w:p w:rsidR="007F7BF6" w:rsidRPr="00190BDC" w:rsidRDefault="007F7BF6" w:rsidP="007F7BF6">
            <w:pPr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C06DBA" w:rsidRDefault="00C06DBA" w:rsidP="00C06DBA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11F26" w:rsidRDefault="00A11F26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:rsidR="00C06DBA" w:rsidRPr="00532812" w:rsidRDefault="00C06DBA" w:rsidP="00C06DBA">
      <w:pPr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32812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Battery Power</w:t>
      </w:r>
    </w:p>
    <w:p w:rsidR="00C06DBA" w:rsidRDefault="00C06DBA" w:rsidP="00C06DBA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battery (inside cabinet next to side door) can operate the lights and ceiling fans for approximately </w:t>
      </w:r>
      <w:r w:rsidR="000909CF">
        <w:rPr>
          <w:rFonts w:ascii="Arial" w:eastAsia="Times New Roman" w:hAnsi="Arial" w:cs="Arial"/>
          <w:color w:val="000000" w:themeColor="text1"/>
          <w:sz w:val="20"/>
          <w:szCs w:val="20"/>
        </w:rPr>
        <w:t>2-4 hours from a full charge, depending on what is running off from it.</w:t>
      </w:r>
    </w:p>
    <w:p w:rsidR="00C06DBA" w:rsidRPr="00C06DBA" w:rsidRDefault="00C06DBA" w:rsidP="00C06DBA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Generator must be running to use the ceiling mounted Air Conditioning unit</w:t>
      </w:r>
    </w:p>
    <w:p w:rsidR="00C06DBA" w:rsidRDefault="00C06DBA" w:rsidP="00C06DBA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C06DBA" w:rsidRPr="00532812" w:rsidRDefault="00C06DBA" w:rsidP="00C06DBA">
      <w:pPr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53281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Power from an Extension Cord</w:t>
      </w:r>
    </w:p>
    <w:p w:rsidR="00C06DBA" w:rsidRDefault="00C06DBA" w:rsidP="00C06DBA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6D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This </w:t>
      </w:r>
      <w:r w:rsidRPr="0028191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cannot</w:t>
      </w:r>
      <w:r w:rsidRPr="00C06D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 used as the trailer is wired for 220</w:t>
      </w:r>
      <w:r w:rsidR="0053281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volts</w:t>
      </w:r>
      <w:r w:rsidRPr="00C06D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only</w:t>
      </w:r>
    </w:p>
    <w:p w:rsidR="001A4CED" w:rsidRDefault="001A4CED" w:rsidP="00D25955">
      <w:pPr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</w:p>
    <w:p w:rsidR="00D25955" w:rsidRPr="00D25955" w:rsidRDefault="00D25955" w:rsidP="00D25955">
      <w:pPr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D2595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Before moving</w:t>
      </w:r>
    </w:p>
    <w:p w:rsidR="00D25955" w:rsidRPr="00D25955" w:rsidRDefault="00D25955" w:rsidP="00D25955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5955">
        <w:rPr>
          <w:rFonts w:ascii="Arial" w:eastAsia="Times New Roman" w:hAnsi="Arial" w:cs="Arial"/>
          <w:color w:val="000000" w:themeColor="text1"/>
          <w:sz w:val="20"/>
          <w:szCs w:val="20"/>
        </w:rPr>
        <w:t>Raise the stabilizers on the rear</w:t>
      </w:r>
    </w:p>
    <w:p w:rsidR="00D25955" w:rsidRPr="00D25955" w:rsidRDefault="00D25955" w:rsidP="00D25955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25955">
        <w:rPr>
          <w:rFonts w:ascii="Arial" w:eastAsia="Times New Roman" w:hAnsi="Arial" w:cs="Arial"/>
          <w:color w:val="000000" w:themeColor="text1"/>
          <w:sz w:val="20"/>
          <w:szCs w:val="20"/>
        </w:rPr>
        <w:t>Raise the side door step</w:t>
      </w:r>
    </w:p>
    <w:p w:rsidR="001E35A2" w:rsidRDefault="001E35A2" w:rsidP="001E35A2">
      <w:pPr>
        <w:textAlignment w:val="baseline"/>
      </w:pPr>
    </w:p>
    <w:p w:rsidR="001E35A2" w:rsidRPr="00536948" w:rsidRDefault="001E35A2" w:rsidP="001E35A2">
      <w:pPr>
        <w:spacing w:after="120"/>
        <w:rPr>
          <w:rFonts w:ascii="Cambria" w:hAnsi="Cambria"/>
          <w:b/>
          <w:u w:val="single"/>
        </w:rPr>
      </w:pPr>
      <w:r w:rsidRPr="00536948">
        <w:rPr>
          <w:rFonts w:ascii="Cambria" w:hAnsi="Cambria"/>
          <w:b/>
          <w:u w:val="single"/>
        </w:rPr>
        <w:t>After Use</w:t>
      </w:r>
    </w:p>
    <w:p w:rsidR="001E35A2" w:rsidRDefault="001E35A2" w:rsidP="001E35A2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trailer must be cleaned and emptied after each use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530463" w:rsidRPr="006A5E98" w:rsidRDefault="00530463" w:rsidP="00530463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Confirm all doors are locked and trailer is in place and secure before removing hitch from vehicle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AA2B56" w:rsidRDefault="00C06DBA" w:rsidP="001E35A2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Clean all kennels/cages with MicroChem.  </w:t>
      </w:r>
      <w:r w:rsidR="00AA2B56">
        <w:rPr>
          <w:rFonts w:ascii="Arial" w:eastAsia="Times New Roman" w:hAnsi="Arial" w:cs="Arial"/>
          <w:color w:val="000000" w:themeColor="text1"/>
          <w:sz w:val="20"/>
          <w:szCs w:val="20"/>
        </w:rPr>
        <w:t>Roll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out to completely hose/foam if needed.  </w:t>
      </w:r>
    </w:p>
    <w:p w:rsidR="001E35A2" w:rsidRDefault="00C06DBA" w:rsidP="001E35A2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Se</w:t>
      </w:r>
      <w:r w:rsidR="00AA2B56">
        <w:rPr>
          <w:rFonts w:ascii="Arial" w:eastAsia="Times New Roman" w:hAnsi="Arial" w:cs="Arial"/>
          <w:color w:val="000000" w:themeColor="text1"/>
          <w:sz w:val="20"/>
          <w:szCs w:val="20"/>
        </w:rPr>
        <w:t>e AC-18 Cross Contamination SOP for proper cleaning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C06DBA" w:rsidRDefault="00C06DBA" w:rsidP="001E35A2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Spot clean any other surfaces as needed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C06DBA" w:rsidRDefault="00C06DBA" w:rsidP="001E35A2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Sweep</w:t>
      </w:r>
      <w:r w:rsidR="002819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m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op if needed</w:t>
      </w:r>
      <w:r w:rsidR="0053046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1E35A2" w:rsidRDefault="001E35A2" w:rsidP="00405165"/>
    <w:p w:rsidR="005E7137" w:rsidRPr="00675BD0" w:rsidRDefault="005E7137" w:rsidP="00937F2E">
      <w:pPr>
        <w:spacing w:after="120"/>
        <w:rPr>
          <w:rFonts w:ascii="Cambria" w:hAnsi="Cambria"/>
          <w:b/>
          <w:u w:val="single"/>
        </w:rPr>
      </w:pPr>
      <w:bookmarkStart w:id="0" w:name="_GoBack"/>
      <w:r w:rsidRPr="00675BD0">
        <w:rPr>
          <w:rFonts w:ascii="Cambria" w:hAnsi="Cambria"/>
          <w:b/>
          <w:u w:val="single"/>
        </w:rPr>
        <w:t>Trouble Shooting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610"/>
        <w:gridCol w:w="2430"/>
        <w:gridCol w:w="2700"/>
      </w:tblGrid>
      <w:tr w:rsidR="00324759" w:rsidRPr="005E7137" w:rsidTr="005E7137">
        <w:tc>
          <w:tcPr>
            <w:tcW w:w="1435" w:type="dxa"/>
            <w:vMerge w:val="restart"/>
          </w:tcPr>
          <w:bookmarkEnd w:id="0"/>
          <w:p w:rsidR="00324759" w:rsidRPr="005E7137" w:rsidRDefault="00324759" w:rsidP="00937F2E">
            <w:pPr>
              <w:spacing w:after="120"/>
              <w:rPr>
                <w:rFonts w:ascii="Cambria" w:hAnsi="Cambria"/>
                <w:b/>
              </w:rPr>
            </w:pPr>
            <w:r w:rsidRPr="005E7137">
              <w:rPr>
                <w:rFonts w:ascii="Cambria" w:hAnsi="Cambria"/>
                <w:b/>
              </w:rPr>
              <w:t>Hitch</w:t>
            </w:r>
          </w:p>
        </w:tc>
        <w:tc>
          <w:tcPr>
            <w:tcW w:w="2610" w:type="dxa"/>
          </w:tcPr>
          <w:p w:rsidR="00324759" w:rsidRPr="005E7137" w:rsidRDefault="00693B1D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Battery - </w:t>
            </w:r>
            <w:r w:rsidR="00324759">
              <w:rPr>
                <w:rFonts w:ascii="Cambria" w:hAnsi="Cambria"/>
              </w:rPr>
              <w:t xml:space="preserve">mounted on frame, behind hitch.  </w:t>
            </w:r>
            <w:r w:rsidRPr="00693B1D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>Pull</w:t>
            </w:r>
            <w:r w:rsidR="00324759" w:rsidRPr="00693B1D">
              <w:rPr>
                <w:rFonts w:ascii="Cambria" w:hAnsi="Cambria"/>
                <w:sz w:val="20"/>
              </w:rPr>
              <w:t>s power from inside battery)</w:t>
            </w:r>
          </w:p>
        </w:tc>
        <w:tc>
          <w:tcPr>
            <w:tcW w:w="2430" w:type="dxa"/>
          </w:tcPr>
          <w:p w:rsidR="00324759" w:rsidRPr="005E7137" w:rsidRDefault="00324759" w:rsidP="00937F2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crank to raise/lower on hitch</w:t>
            </w:r>
          </w:p>
        </w:tc>
        <w:tc>
          <w:tcPr>
            <w:tcW w:w="2700" w:type="dxa"/>
          </w:tcPr>
          <w:p w:rsidR="00324759" w:rsidRPr="005E7137" w:rsidRDefault="00324759" w:rsidP="00937F2E">
            <w:pPr>
              <w:spacing w:after="120"/>
              <w:rPr>
                <w:rFonts w:ascii="Cambria" w:hAnsi="Cambria"/>
              </w:rPr>
            </w:pPr>
            <w:r w:rsidRPr="005E7137">
              <w:rPr>
                <w:rFonts w:ascii="Cambria" w:hAnsi="Cambria"/>
              </w:rPr>
              <w:t>7/16” socket with extender</w:t>
            </w:r>
            <w:r>
              <w:rPr>
                <w:rFonts w:ascii="Cambria" w:hAnsi="Cambria"/>
              </w:rPr>
              <w:t xml:space="preserve"> to manually lower</w:t>
            </w:r>
          </w:p>
        </w:tc>
      </w:tr>
      <w:tr w:rsidR="00324759" w:rsidRPr="005E7137" w:rsidTr="005E7137">
        <w:tc>
          <w:tcPr>
            <w:tcW w:w="1435" w:type="dxa"/>
            <w:vMerge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61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Ball won’</w:t>
            </w:r>
            <w:r w:rsidR="00693B1D">
              <w:rPr>
                <w:rFonts w:ascii="Cambria" w:hAnsi="Cambria"/>
              </w:rPr>
              <w:t>t release from hitch / binds up</w:t>
            </w:r>
          </w:p>
        </w:tc>
        <w:tc>
          <w:tcPr>
            <w:tcW w:w="2430" w:type="dxa"/>
          </w:tcPr>
          <w:p w:rsidR="00324759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Latch mechanism is a two series latch</w:t>
            </w:r>
          </w:p>
        </w:tc>
        <w:tc>
          <w:tcPr>
            <w:tcW w:w="270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Pull back as far as you can, then up</w:t>
            </w:r>
          </w:p>
        </w:tc>
      </w:tr>
      <w:tr w:rsidR="00324759" w:rsidRPr="005E7137" w:rsidTr="00324759">
        <w:trPr>
          <w:trHeight w:val="215"/>
        </w:trPr>
        <w:tc>
          <w:tcPr>
            <w:tcW w:w="1435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b/>
                <w:sz w:val="4"/>
              </w:rPr>
            </w:pPr>
          </w:p>
        </w:tc>
        <w:tc>
          <w:tcPr>
            <w:tcW w:w="261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  <w:tc>
          <w:tcPr>
            <w:tcW w:w="243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  <w:tc>
          <w:tcPr>
            <w:tcW w:w="270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</w:tr>
      <w:tr w:rsidR="00324759" w:rsidRPr="005E7137" w:rsidTr="005E7137">
        <w:tc>
          <w:tcPr>
            <w:tcW w:w="1435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  <w:b/>
              </w:rPr>
            </w:pPr>
            <w:r w:rsidRPr="005E7137">
              <w:rPr>
                <w:rFonts w:ascii="Cambria" w:hAnsi="Cambria"/>
                <w:b/>
              </w:rPr>
              <w:t>Person Door</w:t>
            </w:r>
          </w:p>
        </w:tc>
        <w:tc>
          <w:tcPr>
            <w:tcW w:w="261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Upper lock is not needed</w:t>
            </w:r>
          </w:p>
        </w:tc>
        <w:tc>
          <w:tcPr>
            <w:tcW w:w="243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Lower lock is the one that actually locks door</w:t>
            </w:r>
          </w:p>
        </w:tc>
        <w:tc>
          <w:tcPr>
            <w:tcW w:w="270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 be a bit touchy.  Try a couple times.</w:t>
            </w:r>
          </w:p>
        </w:tc>
      </w:tr>
      <w:tr w:rsidR="00324759" w:rsidRPr="005E7137" w:rsidTr="005E7137">
        <w:tc>
          <w:tcPr>
            <w:tcW w:w="1435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b/>
                <w:sz w:val="4"/>
              </w:rPr>
            </w:pPr>
          </w:p>
        </w:tc>
        <w:tc>
          <w:tcPr>
            <w:tcW w:w="261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  <w:tc>
          <w:tcPr>
            <w:tcW w:w="243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  <w:tc>
          <w:tcPr>
            <w:tcW w:w="270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</w:tr>
      <w:tr w:rsidR="00324759" w:rsidRPr="005E7137" w:rsidTr="005E7137">
        <w:tc>
          <w:tcPr>
            <w:tcW w:w="1435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  <w:b/>
              </w:rPr>
            </w:pPr>
            <w:r w:rsidRPr="005E7137">
              <w:rPr>
                <w:rFonts w:ascii="Cambria" w:hAnsi="Cambria"/>
                <w:b/>
              </w:rPr>
              <w:t>Generator</w:t>
            </w:r>
          </w:p>
        </w:tc>
        <w:tc>
          <w:tcPr>
            <w:tcW w:w="261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Won’t turn over </w:t>
            </w:r>
          </w:p>
        </w:tc>
        <w:tc>
          <w:tcPr>
            <w:tcW w:w="243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gas level</w:t>
            </w:r>
          </w:p>
        </w:tc>
        <w:tc>
          <w:tcPr>
            <w:tcW w:w="270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</w:p>
        </w:tc>
      </w:tr>
      <w:tr w:rsidR="00324759" w:rsidRPr="005E7137" w:rsidTr="005E7137">
        <w:tc>
          <w:tcPr>
            <w:tcW w:w="1435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b/>
                <w:sz w:val="4"/>
              </w:rPr>
            </w:pPr>
          </w:p>
        </w:tc>
        <w:tc>
          <w:tcPr>
            <w:tcW w:w="261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  <w:tc>
          <w:tcPr>
            <w:tcW w:w="243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  <w:tc>
          <w:tcPr>
            <w:tcW w:w="2700" w:type="dxa"/>
          </w:tcPr>
          <w:p w:rsidR="00324759" w:rsidRPr="00324759" w:rsidRDefault="00324759" w:rsidP="00324759">
            <w:pPr>
              <w:spacing w:after="120"/>
              <w:rPr>
                <w:rFonts w:ascii="Cambria" w:hAnsi="Cambria"/>
                <w:sz w:val="4"/>
              </w:rPr>
            </w:pPr>
          </w:p>
        </w:tc>
      </w:tr>
      <w:tr w:rsidR="00324759" w:rsidRPr="005E7137" w:rsidTr="005E7137">
        <w:tc>
          <w:tcPr>
            <w:tcW w:w="1435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Rear Ramp/Door</w:t>
            </w:r>
          </w:p>
        </w:tc>
        <w:tc>
          <w:tcPr>
            <w:tcW w:w="2610" w:type="dxa"/>
          </w:tcPr>
          <w:p w:rsidR="00324759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Left side latch is hard to latch</w:t>
            </w:r>
          </w:p>
        </w:tc>
        <w:tc>
          <w:tcPr>
            <w:tcW w:w="2430" w:type="dxa"/>
          </w:tcPr>
          <w:p w:rsidR="00324759" w:rsidRDefault="00324759" w:rsidP="0032475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Pushing in and pulling down requires extra effort on this side</w:t>
            </w:r>
          </w:p>
        </w:tc>
        <w:tc>
          <w:tcPr>
            <w:tcW w:w="2700" w:type="dxa"/>
          </w:tcPr>
          <w:p w:rsidR="00324759" w:rsidRPr="005E7137" w:rsidRDefault="00324759" w:rsidP="00324759">
            <w:pPr>
              <w:spacing w:after="120"/>
              <w:rPr>
                <w:rFonts w:ascii="Cambria" w:hAnsi="Cambria"/>
              </w:rPr>
            </w:pPr>
          </w:p>
        </w:tc>
      </w:tr>
    </w:tbl>
    <w:p w:rsidR="005E7137" w:rsidRPr="005E7137" w:rsidRDefault="005E7137" w:rsidP="00937F2E">
      <w:pPr>
        <w:spacing w:after="120"/>
        <w:rPr>
          <w:rFonts w:ascii="Cambria" w:hAnsi="Cambria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C06DBA" w:rsidP="003755A9">
      <w:pPr>
        <w:ind w:left="360"/>
      </w:pPr>
      <w:r w:rsidRPr="003755A9">
        <w:rPr>
          <w:rFonts w:ascii="Arial" w:hAnsi="Arial" w:cs="Arial"/>
          <w:sz w:val="20"/>
          <w:szCs w:val="20"/>
        </w:rPr>
        <w:t xml:space="preserve">SOP - </w:t>
      </w:r>
      <w:r w:rsidRPr="003755A9">
        <w:rPr>
          <w:rFonts w:ascii="Arial" w:eastAsia="Times New Roman" w:hAnsi="Arial" w:cs="Arial"/>
          <w:color w:val="000000" w:themeColor="text1"/>
          <w:sz w:val="20"/>
          <w:szCs w:val="20"/>
        </w:rPr>
        <w:t>AC-18 Cross Contamination</w:t>
      </w:r>
    </w:p>
    <w:p w:rsidR="00405165" w:rsidRDefault="00405165" w:rsidP="006A5E98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541992" w:rsidRDefault="008D15E6" w:rsidP="00323F5D">
      <w:pPr>
        <w:ind w:left="360" w:hanging="90"/>
        <w:rPr>
          <w:rFonts w:ascii="Arial" w:hAnsi="Arial" w:cs="Arial"/>
          <w:sz w:val="20"/>
          <w:szCs w:val="20"/>
        </w:rPr>
      </w:pPr>
      <w:r w:rsidRPr="00AA2B56">
        <w:rPr>
          <w:rFonts w:ascii="Arial" w:hAnsi="Arial" w:cs="Arial"/>
          <w:sz w:val="20"/>
          <w:szCs w:val="20"/>
        </w:rPr>
        <w:t xml:space="preserve">Created </w:t>
      </w:r>
      <w:r w:rsidR="0033448A">
        <w:rPr>
          <w:rFonts w:ascii="Arial" w:hAnsi="Arial" w:cs="Arial"/>
          <w:sz w:val="20"/>
          <w:szCs w:val="20"/>
        </w:rPr>
        <w:t>9/</w:t>
      </w:r>
      <w:r w:rsidR="00605121">
        <w:rPr>
          <w:rFonts w:ascii="Arial" w:hAnsi="Arial" w:cs="Arial"/>
          <w:sz w:val="20"/>
          <w:szCs w:val="20"/>
        </w:rPr>
        <w:t>1</w:t>
      </w:r>
      <w:r w:rsidR="001E35A2" w:rsidRPr="00AA2B56">
        <w:rPr>
          <w:rFonts w:ascii="Arial" w:hAnsi="Arial" w:cs="Arial"/>
          <w:sz w:val="20"/>
          <w:szCs w:val="20"/>
        </w:rPr>
        <w:t>/20</w:t>
      </w:r>
      <w:r w:rsidRPr="00AA2B56">
        <w:rPr>
          <w:rFonts w:ascii="Arial" w:hAnsi="Arial" w:cs="Arial"/>
          <w:sz w:val="20"/>
          <w:szCs w:val="20"/>
        </w:rPr>
        <w:t xml:space="preserve"> – V1</w:t>
      </w:r>
    </w:p>
    <w:p w:rsidR="00361B57" w:rsidRPr="00AA2B56" w:rsidRDefault="00361B57" w:rsidP="00323F5D">
      <w:pPr>
        <w:ind w:left="36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9/8/20 – V2</w:t>
      </w:r>
    </w:p>
    <w:sectPr w:rsidR="00361B57" w:rsidRPr="00AA2B56" w:rsidSect="00AA2B5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F2" w:rsidRDefault="002534F2" w:rsidP="00405165">
      <w:r>
        <w:separator/>
      </w:r>
    </w:p>
  </w:endnote>
  <w:endnote w:type="continuationSeparator" w:id="0">
    <w:p w:rsidR="002534F2" w:rsidRDefault="002534F2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532143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</w:t>
    </w:r>
    <w:r w:rsidR="00937F2E">
      <w:rPr>
        <w:b/>
        <w:sz w:val="20"/>
      </w:rPr>
      <w:t xml:space="preserve"> </w:t>
    </w:r>
    <w:r w:rsidR="00361B57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AA2B56" w:rsidRPr="00AA2B56">
      <w:rPr>
        <w:b/>
        <w:sz w:val="20"/>
      </w:rPr>
      <w:fldChar w:fldCharType="begin"/>
    </w:r>
    <w:r w:rsidR="00AA2B56" w:rsidRPr="00AA2B56">
      <w:rPr>
        <w:b/>
        <w:sz w:val="20"/>
      </w:rPr>
      <w:instrText xml:space="preserve"> PAGE   \* MERGEFORMAT </w:instrText>
    </w:r>
    <w:r w:rsidR="00AA2B56" w:rsidRPr="00AA2B56">
      <w:rPr>
        <w:b/>
        <w:sz w:val="20"/>
      </w:rPr>
      <w:fldChar w:fldCharType="separate"/>
    </w:r>
    <w:r w:rsidR="00675BD0">
      <w:rPr>
        <w:b/>
        <w:noProof/>
        <w:sz w:val="20"/>
      </w:rPr>
      <w:t>- 3 -</w:t>
    </w:r>
    <w:r w:rsidR="00AA2B56" w:rsidRPr="00AA2B56">
      <w:rPr>
        <w:b/>
        <w:noProof/>
        <w:sz w:val="20"/>
      </w:rPr>
      <w:fldChar w:fldCharType="end"/>
    </w:r>
    <w:r w:rsidRPr="00532143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>
      <w:rPr>
        <w:b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F2" w:rsidRDefault="002534F2" w:rsidP="00405165">
      <w:r>
        <w:separator/>
      </w:r>
    </w:p>
  </w:footnote>
  <w:footnote w:type="continuationSeparator" w:id="0">
    <w:p w:rsidR="002534F2" w:rsidRDefault="002534F2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45CE8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EAB358A" wp14:editId="6931E272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614680" cy="61468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23D"/>
    <w:multiLevelType w:val="hybridMultilevel"/>
    <w:tmpl w:val="17AEE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1AB"/>
    <w:multiLevelType w:val="hybridMultilevel"/>
    <w:tmpl w:val="F0744556"/>
    <w:lvl w:ilvl="0" w:tplc="A31CED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23DF"/>
    <w:multiLevelType w:val="hybridMultilevel"/>
    <w:tmpl w:val="BE984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746F2"/>
    <w:multiLevelType w:val="hybridMultilevel"/>
    <w:tmpl w:val="192E3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96C28"/>
    <w:multiLevelType w:val="hybridMultilevel"/>
    <w:tmpl w:val="69A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64AC"/>
    <w:multiLevelType w:val="hybridMultilevel"/>
    <w:tmpl w:val="C79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E4A"/>
    <w:multiLevelType w:val="hybridMultilevel"/>
    <w:tmpl w:val="148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C39"/>
    <w:multiLevelType w:val="multilevel"/>
    <w:tmpl w:val="80F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233FE"/>
    <w:multiLevelType w:val="hybridMultilevel"/>
    <w:tmpl w:val="AE1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24131"/>
    <w:multiLevelType w:val="hybridMultilevel"/>
    <w:tmpl w:val="5B22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07056"/>
    <w:multiLevelType w:val="hybridMultilevel"/>
    <w:tmpl w:val="D3027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F3A98"/>
    <w:multiLevelType w:val="hybridMultilevel"/>
    <w:tmpl w:val="3E58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13753"/>
    <w:rsid w:val="000909CF"/>
    <w:rsid w:val="000B2FD5"/>
    <w:rsid w:val="00165EDC"/>
    <w:rsid w:val="001728D0"/>
    <w:rsid w:val="00190BDC"/>
    <w:rsid w:val="001A4CED"/>
    <w:rsid w:val="001E35A2"/>
    <w:rsid w:val="002534F2"/>
    <w:rsid w:val="0028191A"/>
    <w:rsid w:val="00287826"/>
    <w:rsid w:val="002D73E1"/>
    <w:rsid w:val="002F50D8"/>
    <w:rsid w:val="00323F5D"/>
    <w:rsid w:val="00324759"/>
    <w:rsid w:val="0033448A"/>
    <w:rsid w:val="00361B57"/>
    <w:rsid w:val="003755A9"/>
    <w:rsid w:val="00394708"/>
    <w:rsid w:val="003D22CB"/>
    <w:rsid w:val="00405165"/>
    <w:rsid w:val="00435670"/>
    <w:rsid w:val="00441B9C"/>
    <w:rsid w:val="00445CE8"/>
    <w:rsid w:val="00475671"/>
    <w:rsid w:val="00481B5A"/>
    <w:rsid w:val="004A570B"/>
    <w:rsid w:val="004B4660"/>
    <w:rsid w:val="004F7636"/>
    <w:rsid w:val="005164C7"/>
    <w:rsid w:val="00530463"/>
    <w:rsid w:val="00532143"/>
    <w:rsid w:val="00532812"/>
    <w:rsid w:val="00533C30"/>
    <w:rsid w:val="00536948"/>
    <w:rsid w:val="00561CC7"/>
    <w:rsid w:val="00563AD7"/>
    <w:rsid w:val="00572D81"/>
    <w:rsid w:val="005E7137"/>
    <w:rsid w:val="00600E79"/>
    <w:rsid w:val="00605121"/>
    <w:rsid w:val="00624D8E"/>
    <w:rsid w:val="0065232D"/>
    <w:rsid w:val="00655833"/>
    <w:rsid w:val="006579A3"/>
    <w:rsid w:val="00660731"/>
    <w:rsid w:val="00675BD0"/>
    <w:rsid w:val="00693B1D"/>
    <w:rsid w:val="006A5E98"/>
    <w:rsid w:val="007A7C0D"/>
    <w:rsid w:val="007B7894"/>
    <w:rsid w:val="007F7BF6"/>
    <w:rsid w:val="008167C8"/>
    <w:rsid w:val="00824CEE"/>
    <w:rsid w:val="00831999"/>
    <w:rsid w:val="008D15E6"/>
    <w:rsid w:val="008E5A1E"/>
    <w:rsid w:val="0091072C"/>
    <w:rsid w:val="00937F2E"/>
    <w:rsid w:val="00A02F1A"/>
    <w:rsid w:val="00A113F5"/>
    <w:rsid w:val="00A11F26"/>
    <w:rsid w:val="00A42E2F"/>
    <w:rsid w:val="00A742CA"/>
    <w:rsid w:val="00A80C58"/>
    <w:rsid w:val="00AA2B56"/>
    <w:rsid w:val="00AC1E21"/>
    <w:rsid w:val="00AD3961"/>
    <w:rsid w:val="00BB40E4"/>
    <w:rsid w:val="00BE5B6D"/>
    <w:rsid w:val="00C06DBA"/>
    <w:rsid w:val="00C4107C"/>
    <w:rsid w:val="00C735D2"/>
    <w:rsid w:val="00C76ABC"/>
    <w:rsid w:val="00CA2E4A"/>
    <w:rsid w:val="00CD08FB"/>
    <w:rsid w:val="00CF03E3"/>
    <w:rsid w:val="00CF5662"/>
    <w:rsid w:val="00D00104"/>
    <w:rsid w:val="00D25955"/>
    <w:rsid w:val="00D96AC3"/>
    <w:rsid w:val="00DD2C99"/>
    <w:rsid w:val="00E27A91"/>
    <w:rsid w:val="00E45032"/>
    <w:rsid w:val="00EB5CFB"/>
    <w:rsid w:val="00ED3F00"/>
    <w:rsid w:val="00F04873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FB8E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D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D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F1B6-B65C-41FB-8FC6-02BF67E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10</cp:revision>
  <cp:lastPrinted>2020-08-25T16:03:00Z</cp:lastPrinted>
  <dcterms:created xsi:type="dcterms:W3CDTF">2020-09-08T13:04:00Z</dcterms:created>
  <dcterms:modified xsi:type="dcterms:W3CDTF">2020-09-08T17:25:00Z</dcterms:modified>
</cp:coreProperties>
</file>